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(переводческая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45.03.02 Лингвистика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Перевод и переводоведение в сфере экономики и финансов (Английский язык)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Бакалавриат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5236B8C8" w:rsidR="00A84091" w:rsidRPr="00BD3DA6" w:rsidRDefault="00C24957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BB2D9A">
              <w:rPr>
                <w:sz w:val="20"/>
                <w:szCs w:val="20"/>
              </w:rPr>
              <w:t>Старший преподаватель, Малиновская Мария Николаевна</w:t>
            </w:r>
          </w:p>
        </w:tc>
      </w:tr>
      <w:tr w:rsidR="00634089" w:rsidRPr="0065641B" w14:paraId="6123D4EE" w14:textId="77777777" w:rsidTr="00634089">
        <w:tc>
          <w:tcPr>
            <w:tcW w:w="9337" w:type="dxa"/>
          </w:tcPr>
          <w:p w14:paraId="415125CC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proofErr w:type="spellStart"/>
            <w:r w:rsidRPr="00BB2D9A">
              <w:rPr>
                <w:sz w:val="20"/>
                <w:szCs w:val="20"/>
              </w:rPr>
              <w:t>д</w:t>
            </w:r>
            <w:proofErr w:type="gramStart"/>
            <w:r w:rsidRPr="00BB2D9A">
              <w:rPr>
                <w:sz w:val="20"/>
                <w:szCs w:val="20"/>
              </w:rPr>
              <w:t>.ф</w:t>
            </w:r>
            <w:proofErr w:type="gramEnd"/>
            <w:r w:rsidRPr="00BB2D9A">
              <w:rPr>
                <w:sz w:val="20"/>
                <w:szCs w:val="20"/>
              </w:rPr>
              <w:t>илол.н</w:t>
            </w:r>
            <w:proofErr w:type="spellEnd"/>
            <w:r w:rsidRPr="00BB2D9A">
              <w:rPr>
                <w:sz w:val="20"/>
                <w:szCs w:val="20"/>
              </w:rPr>
              <w:t xml:space="preserve">, </w:t>
            </w:r>
            <w:proofErr w:type="spellStart"/>
            <w:r w:rsidRPr="00BB2D9A">
              <w:rPr>
                <w:sz w:val="20"/>
                <w:szCs w:val="20"/>
              </w:rPr>
              <w:t>Нильсен</w:t>
            </w:r>
            <w:proofErr w:type="spellEnd"/>
            <w:r w:rsidRPr="00BB2D9A">
              <w:rPr>
                <w:sz w:val="20"/>
                <w:szCs w:val="20"/>
              </w:rPr>
              <w:t xml:space="preserve"> Евгения Александровна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216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6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6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BB2D9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216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5BB267B1" w:rsidR="003E2CE6" w:rsidRPr="0065641B" w:rsidRDefault="00C24957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76AE853A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BB2D9A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48221880" w:rsidR="00DC42AF" w:rsidRPr="0065641B" w:rsidRDefault="008D3F30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BB2D9A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0145AB91" w:rsidR="00DC42AF" w:rsidRPr="0065641B" w:rsidRDefault="008D3F30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BB2D9A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641818AE" w:rsidR="00DC42AF" w:rsidRPr="0065641B" w:rsidRDefault="008D3F30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BB2D9A">
          <w:rPr>
            <w:noProof/>
            <w:webHidden/>
          </w:rPr>
          <w:t>5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2A88C657" w:rsidR="00DC42AF" w:rsidRPr="0065641B" w:rsidRDefault="008D3F30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BB2D9A">
          <w:rPr>
            <w:noProof/>
            <w:webHidden/>
          </w:rPr>
          <w:t>5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2741AA95" w:rsidR="00DC42AF" w:rsidRPr="0065641B" w:rsidRDefault="008D3F30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BB2D9A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578C3F8C" w:rsidR="00DC42AF" w:rsidRPr="0065641B" w:rsidRDefault="008D3F30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BB2D9A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73C4E738" w:rsidR="00DC42AF" w:rsidRPr="0065641B" w:rsidRDefault="008D3F30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BB2D9A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7C876798" w:rsidR="00DC42AF" w:rsidRPr="0065641B" w:rsidRDefault="008D3F30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BB2D9A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Ind w:w="-5" w:type="dxa"/>
        <w:tblLook w:val="04A0" w:firstRow="1" w:lastRow="0" w:firstColumn="1" w:lastColumn="0" w:noHBand="0" w:noVBand="1"/>
      </w:tblPr>
      <w:tblGrid>
        <w:gridCol w:w="851"/>
        <w:gridCol w:w="8363"/>
      </w:tblGrid>
      <w:tr w:rsidR="007D0C0D" w:rsidRPr="00BB2D9A" w14:paraId="446CCDDC" w14:textId="77777777" w:rsidTr="00BB2D9A">
        <w:tc>
          <w:tcPr>
            <w:tcW w:w="851" w:type="dxa"/>
          </w:tcPr>
          <w:p w14:paraId="503E2208" w14:textId="77777777" w:rsidR="007D0C0D" w:rsidRPr="00BB2D9A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  <w:sz w:val="22"/>
                <w:szCs w:val="22"/>
              </w:rPr>
            </w:pPr>
            <w:r w:rsidRPr="00BB2D9A">
              <w:rPr>
                <w:b/>
                <w:sz w:val="22"/>
                <w:szCs w:val="22"/>
              </w:rPr>
              <w:t>Цель:</w:t>
            </w:r>
          </w:p>
        </w:tc>
        <w:tc>
          <w:tcPr>
            <w:tcW w:w="8363" w:type="dxa"/>
          </w:tcPr>
          <w:p w14:paraId="7AAC70B5" w14:textId="77777777" w:rsidR="007D0C0D" w:rsidRPr="00BB2D9A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  <w:sz w:val="22"/>
                <w:szCs w:val="22"/>
              </w:rPr>
            </w:pPr>
            <w:r w:rsidRPr="00BB2D9A">
              <w:rPr>
                <w:sz w:val="22"/>
                <w:szCs w:val="22"/>
              </w:rPr>
              <w:t>Развитие профессиональных умений обучающихся в процессе осуществления переводческой деятельности, накопление переводческого опыта и опыта самостоятельной работы, формирование навыка и культуры работы в команде при переводе больших проектов.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(переводческая практика)</w:t>
      </w:r>
      <w:r w:rsidRPr="0065641B">
        <w:rPr>
          <w:i/>
        </w:rPr>
        <w:t>.</w:t>
      </w:r>
    </w:p>
    <w:p w14:paraId="2E6553E0" w14:textId="77777777" w:rsidR="00BB2D9A" w:rsidRDefault="00BB2D9A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5EA5BF60" w:rsidR="00C65FCC" w:rsidRPr="00BB2D9A" w:rsidRDefault="00C65FCC" w:rsidP="00BB2D9A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BB2D9A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BB2D9A">
        <w:t>й</w:t>
      </w:r>
      <w:r w:rsidRPr="00BB2D9A">
        <w:t xml:space="preserve"> практики</w:t>
      </w:r>
      <w:r w:rsidR="00BB2D9A" w:rsidRPr="00BB2D9A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197"/>
        <w:gridCol w:w="2185"/>
        <w:gridCol w:w="5188"/>
      </w:tblGrid>
      <w:tr w:rsidR="0065641B" w:rsidRPr="00BB2D9A" w14:paraId="273DB8CE" w14:textId="77777777" w:rsidTr="00BB2D9A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BB2D9A" w:rsidRDefault="006F0EAF" w:rsidP="00BB2D9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BB2D9A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BB2D9A" w:rsidRDefault="006F0EAF" w:rsidP="00BB2D9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BB2D9A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BB2D9A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BB2D9A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BB2D9A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BB2D9A" w14:paraId="3BBEAA3A" w14:textId="77777777" w:rsidTr="00BB2D9A">
        <w:trPr>
          <w:trHeight w:val="212"/>
        </w:trPr>
        <w:tc>
          <w:tcPr>
            <w:tcW w:w="958" w:type="pct"/>
          </w:tcPr>
          <w:p w14:paraId="05E778A0" w14:textId="77777777" w:rsidR="00996FB3" w:rsidRPr="00BB2D9A" w:rsidRDefault="00C76457" w:rsidP="00BB2D9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B2D9A">
              <w:rPr>
                <w:sz w:val="22"/>
                <w:szCs w:val="22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031" w:type="pct"/>
          </w:tcPr>
          <w:p w14:paraId="1C0B5809" w14:textId="77777777" w:rsidR="00996FB3" w:rsidRPr="00BB2D9A" w:rsidRDefault="00C76457" w:rsidP="00BB2D9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B2D9A">
              <w:rPr>
                <w:sz w:val="22"/>
                <w:szCs w:val="22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3011" w:type="pct"/>
          </w:tcPr>
          <w:p w14:paraId="7A3D16CD" w14:textId="77777777" w:rsidR="00DC0676" w:rsidRPr="00BB2D9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B2D9A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BB2D9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B2D9A">
              <w:rPr>
                <w:sz w:val="22"/>
                <w:szCs w:val="22"/>
              </w:rPr>
              <w:t>рассматривать возможные варианты решения задач, оценивая их достоинства и недостатки, обосновывать варианты решений поставленных задач</w:t>
            </w:r>
          </w:p>
          <w:p w14:paraId="7208F990" w14:textId="77777777" w:rsidR="00DC0676" w:rsidRPr="00BB2D9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BB2D9A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B2D9A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BB2D9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B2D9A">
              <w:rPr>
                <w:sz w:val="22"/>
                <w:szCs w:val="22"/>
              </w:rPr>
              <w:t>механизмами поиска информации, в том числе с применением современных информационных и коммуникационных технологий, методами анализа и синтеза информации</w:t>
            </w:r>
          </w:p>
        </w:tc>
      </w:tr>
      <w:tr w:rsidR="00996FB3" w:rsidRPr="00BB2D9A" w14:paraId="44F31EC6" w14:textId="77777777" w:rsidTr="00BB2D9A">
        <w:trPr>
          <w:trHeight w:val="212"/>
        </w:trPr>
        <w:tc>
          <w:tcPr>
            <w:tcW w:w="958" w:type="pct"/>
          </w:tcPr>
          <w:p w14:paraId="36AC95CA" w14:textId="77777777" w:rsidR="00996FB3" w:rsidRPr="00BB2D9A" w:rsidRDefault="00C76457" w:rsidP="00BB2D9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B2D9A">
              <w:rPr>
                <w:sz w:val="22"/>
                <w:szCs w:val="22"/>
              </w:rPr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1031" w:type="pct"/>
          </w:tcPr>
          <w:p w14:paraId="15FB2C5E" w14:textId="77777777" w:rsidR="00996FB3" w:rsidRPr="00BB2D9A" w:rsidRDefault="00C76457" w:rsidP="00BB2D9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B2D9A">
              <w:rPr>
                <w:sz w:val="22"/>
                <w:szCs w:val="22"/>
              </w:rPr>
              <w:t>УК-3.2 - Применяет методы командного взаимодействия</w:t>
            </w:r>
          </w:p>
        </w:tc>
        <w:tc>
          <w:tcPr>
            <w:tcW w:w="3011" w:type="pct"/>
          </w:tcPr>
          <w:p w14:paraId="5FE1DEA6" w14:textId="77777777" w:rsidR="00DC0676" w:rsidRPr="00BB2D9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B2D9A">
              <w:rPr>
                <w:sz w:val="22"/>
                <w:szCs w:val="22"/>
              </w:rPr>
              <w:t>Уметь:</w:t>
            </w:r>
          </w:p>
          <w:p w14:paraId="77277199" w14:textId="77777777" w:rsidR="00DC0676" w:rsidRPr="00BB2D9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B2D9A">
              <w:rPr>
                <w:sz w:val="22"/>
                <w:szCs w:val="22"/>
              </w:rPr>
              <w:t>строить отношения с окружающими людьми, анализировать возможные последствия личных действий в командной работе, определять свою роль в команде</w:t>
            </w:r>
          </w:p>
          <w:p w14:paraId="3F3DFEFB" w14:textId="77777777" w:rsidR="00DC0676" w:rsidRPr="00BB2D9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86BBB86" w14:textId="77777777" w:rsidR="002E5704" w:rsidRPr="00BB2D9A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B2D9A">
              <w:rPr>
                <w:sz w:val="22"/>
                <w:szCs w:val="22"/>
              </w:rPr>
              <w:t>Владеть:</w:t>
            </w:r>
          </w:p>
          <w:p w14:paraId="6805E370" w14:textId="77777777" w:rsidR="00996FB3" w:rsidRPr="00BB2D9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B2D9A">
              <w:rPr>
                <w:sz w:val="22"/>
                <w:szCs w:val="22"/>
              </w:rPr>
              <w:t>навыками управления работой команды, стратегиями межличностного взаимодействия в командной работе</w:t>
            </w:r>
          </w:p>
        </w:tc>
      </w:tr>
      <w:tr w:rsidR="00996FB3" w:rsidRPr="00BB2D9A" w14:paraId="4ACD9053" w14:textId="77777777" w:rsidTr="00BB2D9A">
        <w:trPr>
          <w:trHeight w:val="212"/>
        </w:trPr>
        <w:tc>
          <w:tcPr>
            <w:tcW w:w="958" w:type="pct"/>
          </w:tcPr>
          <w:p w14:paraId="3DF058AA" w14:textId="77777777" w:rsidR="00996FB3" w:rsidRPr="00BB2D9A" w:rsidRDefault="00C76457" w:rsidP="00BB2D9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B2D9A">
              <w:rPr>
                <w:sz w:val="22"/>
                <w:szCs w:val="22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1031" w:type="pct"/>
          </w:tcPr>
          <w:p w14:paraId="48863737" w14:textId="77777777" w:rsidR="00996FB3" w:rsidRPr="00BB2D9A" w:rsidRDefault="00C76457" w:rsidP="00BB2D9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B2D9A">
              <w:rPr>
                <w:sz w:val="22"/>
                <w:szCs w:val="22"/>
              </w:rPr>
              <w:t>УК-5.3 - Находит и использует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обсуждает и решает проблемы мировоззренческого, общественного, этического и личностного характера</w:t>
            </w:r>
          </w:p>
        </w:tc>
        <w:tc>
          <w:tcPr>
            <w:tcW w:w="3011" w:type="pct"/>
          </w:tcPr>
          <w:p w14:paraId="6001216E" w14:textId="77777777" w:rsidR="00DC0676" w:rsidRPr="00BB2D9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B2D9A">
              <w:rPr>
                <w:sz w:val="22"/>
                <w:szCs w:val="22"/>
              </w:rPr>
              <w:t>Уметь:</w:t>
            </w:r>
          </w:p>
          <w:p w14:paraId="266C5ABF" w14:textId="77777777" w:rsidR="00DC0676" w:rsidRPr="00BB2D9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B2D9A">
              <w:rPr>
                <w:sz w:val="22"/>
                <w:szCs w:val="22"/>
              </w:rPr>
              <w:t>достигать эффективности коммуникации, преодолевать культурный барьер, соблюдать нормы этикета, моральные и культурные нормы</w:t>
            </w:r>
          </w:p>
          <w:p w14:paraId="25E20670" w14:textId="77777777" w:rsidR="00DC0676" w:rsidRPr="00BB2D9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B1DC13D" w14:textId="77777777" w:rsidR="002E5704" w:rsidRPr="00BB2D9A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B2D9A">
              <w:rPr>
                <w:sz w:val="22"/>
                <w:szCs w:val="22"/>
              </w:rPr>
              <w:t>Владеть:</w:t>
            </w:r>
          </w:p>
          <w:p w14:paraId="6F8B3718" w14:textId="77777777" w:rsidR="00996FB3" w:rsidRPr="00BB2D9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B2D9A">
              <w:rPr>
                <w:sz w:val="22"/>
                <w:szCs w:val="22"/>
              </w:rPr>
              <w:t>способность преодолевать стереотипы, способностью использовать набор коммуникативных средств и делать их правильный выбор в зависимости от ситуации общения</w:t>
            </w:r>
          </w:p>
        </w:tc>
      </w:tr>
      <w:tr w:rsidR="00996FB3" w:rsidRPr="00BB2D9A" w14:paraId="28D490DD" w14:textId="77777777" w:rsidTr="00BB2D9A">
        <w:trPr>
          <w:trHeight w:val="212"/>
        </w:trPr>
        <w:tc>
          <w:tcPr>
            <w:tcW w:w="958" w:type="pct"/>
          </w:tcPr>
          <w:p w14:paraId="4B269CB0" w14:textId="77777777" w:rsidR="00996FB3" w:rsidRPr="00BB2D9A" w:rsidRDefault="00C76457" w:rsidP="00BB2D9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B2D9A">
              <w:rPr>
                <w:sz w:val="22"/>
                <w:szCs w:val="22"/>
              </w:rPr>
              <w:t>ПК-1 - Способен вести межкультурный диалог и осуществлять межъязыковое посредничество при взаимодействии участников межкультурной коммуникации</w:t>
            </w:r>
          </w:p>
        </w:tc>
        <w:tc>
          <w:tcPr>
            <w:tcW w:w="1031" w:type="pct"/>
          </w:tcPr>
          <w:p w14:paraId="2355F24B" w14:textId="77777777" w:rsidR="00996FB3" w:rsidRPr="00BB2D9A" w:rsidRDefault="00C76457" w:rsidP="00BB2D9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B2D9A">
              <w:rPr>
                <w:sz w:val="22"/>
                <w:szCs w:val="22"/>
              </w:rPr>
              <w:t xml:space="preserve">ПК-1.1 - Владеет системой знаний о культурной специфике изучаемого иностранного языка, традициях </w:t>
            </w:r>
            <w:proofErr w:type="spellStart"/>
            <w:r w:rsidRPr="00BB2D9A">
              <w:rPr>
                <w:sz w:val="22"/>
                <w:szCs w:val="22"/>
              </w:rPr>
              <w:t>лингвокультурного</w:t>
            </w:r>
            <w:proofErr w:type="spellEnd"/>
            <w:r w:rsidRPr="00BB2D9A">
              <w:rPr>
                <w:sz w:val="22"/>
                <w:szCs w:val="22"/>
              </w:rPr>
              <w:t xml:space="preserve"> сообщества</w:t>
            </w:r>
          </w:p>
        </w:tc>
        <w:tc>
          <w:tcPr>
            <w:tcW w:w="3011" w:type="pct"/>
          </w:tcPr>
          <w:p w14:paraId="333CDF5E" w14:textId="77777777" w:rsidR="00DC0676" w:rsidRPr="00BB2D9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B2D9A">
              <w:rPr>
                <w:sz w:val="22"/>
                <w:szCs w:val="22"/>
              </w:rPr>
              <w:t>Уметь:</w:t>
            </w:r>
          </w:p>
          <w:p w14:paraId="4151F4DC" w14:textId="77777777" w:rsidR="00DC0676" w:rsidRPr="00BB2D9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B2D9A">
              <w:rPr>
                <w:sz w:val="22"/>
                <w:szCs w:val="22"/>
              </w:rPr>
              <w:t>устанавливать социальные и профессиональные контакты с представительными различных культур, следовать постулатам деловой этики</w:t>
            </w:r>
          </w:p>
          <w:p w14:paraId="002B825A" w14:textId="77777777" w:rsidR="00DC0676" w:rsidRPr="00BB2D9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03475CA" w14:textId="77777777" w:rsidR="002E5704" w:rsidRPr="00BB2D9A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B2D9A">
              <w:rPr>
                <w:sz w:val="22"/>
                <w:szCs w:val="22"/>
              </w:rPr>
              <w:t>Владеть:</w:t>
            </w:r>
          </w:p>
          <w:p w14:paraId="1797779D" w14:textId="77777777" w:rsidR="00996FB3" w:rsidRPr="00BB2D9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B2D9A">
              <w:rPr>
                <w:sz w:val="22"/>
                <w:szCs w:val="22"/>
              </w:rPr>
              <w:t>навыками моделирования типичных ситуаций языкового общения, навыками выстраивания общения и участия в социальных ситуациях с представителями различных культур, нормами международного этикета</w:t>
            </w:r>
          </w:p>
        </w:tc>
      </w:tr>
      <w:tr w:rsidR="00996FB3" w:rsidRPr="00BB2D9A" w14:paraId="639A5DD4" w14:textId="77777777" w:rsidTr="00BB2D9A">
        <w:trPr>
          <w:trHeight w:val="212"/>
        </w:trPr>
        <w:tc>
          <w:tcPr>
            <w:tcW w:w="958" w:type="pct"/>
          </w:tcPr>
          <w:p w14:paraId="7DC6250E" w14:textId="77777777" w:rsidR="00996FB3" w:rsidRPr="00BB2D9A" w:rsidRDefault="00C76457" w:rsidP="00BB2D9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B2D9A">
              <w:rPr>
                <w:sz w:val="22"/>
                <w:szCs w:val="22"/>
              </w:rPr>
              <w:t>ПК-2 - Способен понимать и анализировать специализированные тексты экономической направленности, а также осуществлять коммуникацию в рамках социально-экономического дискурса</w:t>
            </w:r>
          </w:p>
        </w:tc>
        <w:tc>
          <w:tcPr>
            <w:tcW w:w="1031" w:type="pct"/>
          </w:tcPr>
          <w:p w14:paraId="358881D3" w14:textId="77777777" w:rsidR="00996FB3" w:rsidRPr="00BB2D9A" w:rsidRDefault="00C76457" w:rsidP="00BB2D9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B2D9A">
              <w:rPr>
                <w:sz w:val="22"/>
                <w:szCs w:val="22"/>
              </w:rPr>
              <w:t>ПК-2.1 - Демонстрирует способность анализировать и интерпретировать тексты экономической направленности</w:t>
            </w:r>
          </w:p>
        </w:tc>
        <w:tc>
          <w:tcPr>
            <w:tcW w:w="3011" w:type="pct"/>
          </w:tcPr>
          <w:p w14:paraId="50E93951" w14:textId="77777777" w:rsidR="00DC0676" w:rsidRPr="00BB2D9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B2D9A">
              <w:rPr>
                <w:sz w:val="22"/>
                <w:szCs w:val="22"/>
              </w:rPr>
              <w:t>Уметь:</w:t>
            </w:r>
          </w:p>
          <w:p w14:paraId="1E48C513" w14:textId="77777777" w:rsidR="00DC0676" w:rsidRPr="00BB2D9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B2D9A">
              <w:rPr>
                <w:sz w:val="22"/>
                <w:szCs w:val="22"/>
              </w:rPr>
              <w:t>воспринимать и понимать на слух речь в академической и профессиональной сфере, критически анализировать тексты экономической направленности</w:t>
            </w:r>
          </w:p>
          <w:p w14:paraId="68BD2BE9" w14:textId="77777777" w:rsidR="00DC0676" w:rsidRPr="00BB2D9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C4A8AD2" w14:textId="77777777" w:rsidR="002E5704" w:rsidRPr="00BB2D9A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B2D9A">
              <w:rPr>
                <w:sz w:val="22"/>
                <w:szCs w:val="22"/>
              </w:rPr>
              <w:t>Владеть:</w:t>
            </w:r>
          </w:p>
          <w:p w14:paraId="12BC79D3" w14:textId="77777777" w:rsidR="00996FB3" w:rsidRPr="00BB2D9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B2D9A">
              <w:rPr>
                <w:sz w:val="22"/>
                <w:szCs w:val="22"/>
              </w:rPr>
              <w:t xml:space="preserve">навыком работы с аудиторией, навыком определения стилевой принадлежности текста, навыками осуществления </w:t>
            </w:r>
            <w:proofErr w:type="spellStart"/>
            <w:r w:rsidRPr="00BB2D9A">
              <w:rPr>
                <w:sz w:val="22"/>
                <w:szCs w:val="22"/>
              </w:rPr>
              <w:t>предпереводческого</w:t>
            </w:r>
            <w:proofErr w:type="spellEnd"/>
            <w:r w:rsidRPr="00BB2D9A">
              <w:rPr>
                <w:sz w:val="22"/>
                <w:szCs w:val="22"/>
              </w:rPr>
              <w:t xml:space="preserve"> анализа текста</w:t>
            </w:r>
          </w:p>
        </w:tc>
      </w:tr>
      <w:tr w:rsidR="00996FB3" w:rsidRPr="00BB2D9A" w14:paraId="4D8254EB" w14:textId="77777777" w:rsidTr="00BB2D9A">
        <w:trPr>
          <w:trHeight w:val="212"/>
        </w:trPr>
        <w:tc>
          <w:tcPr>
            <w:tcW w:w="958" w:type="pct"/>
          </w:tcPr>
          <w:p w14:paraId="340E877A" w14:textId="77777777" w:rsidR="00996FB3" w:rsidRPr="00BB2D9A" w:rsidRDefault="00C76457" w:rsidP="00BB2D9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B2D9A">
              <w:rPr>
                <w:sz w:val="22"/>
                <w:szCs w:val="22"/>
              </w:rPr>
              <w:t xml:space="preserve">ПК-3 - Способен анализировать </w:t>
            </w:r>
            <w:proofErr w:type="spellStart"/>
            <w:r w:rsidRPr="00BB2D9A">
              <w:rPr>
                <w:sz w:val="22"/>
                <w:szCs w:val="22"/>
              </w:rPr>
              <w:t>социо</w:t>
            </w:r>
            <w:proofErr w:type="spellEnd"/>
            <w:r w:rsidRPr="00BB2D9A">
              <w:rPr>
                <w:sz w:val="22"/>
                <w:szCs w:val="22"/>
              </w:rPr>
              <w:t xml:space="preserve">- и </w:t>
            </w:r>
            <w:proofErr w:type="spellStart"/>
            <w:r w:rsidRPr="00BB2D9A">
              <w:rPr>
                <w:sz w:val="22"/>
                <w:szCs w:val="22"/>
              </w:rPr>
              <w:t>лингвокультурные</w:t>
            </w:r>
            <w:proofErr w:type="spellEnd"/>
            <w:r w:rsidRPr="00BB2D9A">
              <w:rPr>
                <w:sz w:val="22"/>
                <w:szCs w:val="22"/>
              </w:rPr>
              <w:t xml:space="preserve"> различия и выбирать корректную стратегию речевого поведения с целью осуществления успешного межъязыкового посредничества</w:t>
            </w:r>
          </w:p>
        </w:tc>
        <w:tc>
          <w:tcPr>
            <w:tcW w:w="1031" w:type="pct"/>
          </w:tcPr>
          <w:p w14:paraId="2C7017A8" w14:textId="77777777" w:rsidR="00996FB3" w:rsidRPr="00BB2D9A" w:rsidRDefault="00C76457" w:rsidP="00BB2D9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B2D9A">
              <w:rPr>
                <w:sz w:val="22"/>
                <w:szCs w:val="22"/>
              </w:rPr>
              <w:t>ПК-3.1 - Владеет системой знаний о культуре изучаемого иностранного языка, включающей в т.ч. его фонетические, лексические, грамматические закономерности и функциональные разновидности</w:t>
            </w:r>
          </w:p>
        </w:tc>
        <w:tc>
          <w:tcPr>
            <w:tcW w:w="3011" w:type="pct"/>
          </w:tcPr>
          <w:p w14:paraId="634854AE" w14:textId="77777777" w:rsidR="00DC0676" w:rsidRPr="00BB2D9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B2D9A">
              <w:rPr>
                <w:sz w:val="22"/>
                <w:szCs w:val="22"/>
              </w:rPr>
              <w:t>Уметь:</w:t>
            </w:r>
          </w:p>
          <w:p w14:paraId="68E59071" w14:textId="77777777" w:rsidR="00DC0676" w:rsidRPr="00BB2D9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B2D9A">
              <w:rPr>
                <w:sz w:val="22"/>
                <w:szCs w:val="22"/>
              </w:rPr>
              <w:t>применять системный подход при анализе лингвистического материала, проводить синтаксический и морфологический анализ текста, применять теоретические знания об устройстве и функционировании изучаемого языка для построения речевых высказываний</w:t>
            </w:r>
          </w:p>
          <w:p w14:paraId="49E33B35" w14:textId="77777777" w:rsidR="00DC0676" w:rsidRPr="00BB2D9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D633945" w14:textId="77777777" w:rsidR="002E5704" w:rsidRPr="00BB2D9A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B2D9A">
              <w:rPr>
                <w:sz w:val="22"/>
                <w:szCs w:val="22"/>
              </w:rPr>
              <w:t>Владеть:</w:t>
            </w:r>
          </w:p>
          <w:p w14:paraId="5298DDD0" w14:textId="77777777" w:rsidR="00996FB3" w:rsidRPr="00BB2D9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B2D9A">
              <w:rPr>
                <w:sz w:val="22"/>
                <w:szCs w:val="22"/>
              </w:rPr>
              <w:t>навыками лингвистического анализа, системой лингвистических знаний, включающей в себя знание основных фонетических, лексических, грамматических, словообразовательных явлений и закономерностей функционирования иностранного языка, его функциональных разновидностей</w:t>
            </w:r>
          </w:p>
        </w:tc>
      </w:tr>
      <w:tr w:rsidR="00996FB3" w:rsidRPr="00BB2D9A" w14:paraId="2186139D" w14:textId="77777777" w:rsidTr="00BB2D9A">
        <w:trPr>
          <w:trHeight w:val="212"/>
        </w:trPr>
        <w:tc>
          <w:tcPr>
            <w:tcW w:w="958" w:type="pct"/>
          </w:tcPr>
          <w:p w14:paraId="1C00ABD7" w14:textId="77777777" w:rsidR="00996FB3" w:rsidRPr="00BB2D9A" w:rsidRDefault="00C76457" w:rsidP="00BB2D9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B2D9A">
              <w:rPr>
                <w:sz w:val="22"/>
                <w:szCs w:val="22"/>
              </w:rPr>
              <w:t>ПК-4 - Знает принципы и алгоритмы автоматического (машинного) перевода и владеет навыками пост- и предредактирования текстов</w:t>
            </w:r>
          </w:p>
        </w:tc>
        <w:tc>
          <w:tcPr>
            <w:tcW w:w="1031" w:type="pct"/>
          </w:tcPr>
          <w:p w14:paraId="60CD233B" w14:textId="77777777" w:rsidR="00996FB3" w:rsidRPr="00BB2D9A" w:rsidRDefault="00C76457" w:rsidP="00BB2D9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B2D9A">
              <w:rPr>
                <w:sz w:val="22"/>
                <w:szCs w:val="22"/>
              </w:rPr>
              <w:t>ПК-4.1 - Знает алгоритмы и принципы конструкционного анализа языка, способен выполнять пред- и постредактирование текста на основе конструкционных особенностей языка-источника и языка-цели</w:t>
            </w:r>
          </w:p>
        </w:tc>
        <w:tc>
          <w:tcPr>
            <w:tcW w:w="3011" w:type="pct"/>
          </w:tcPr>
          <w:p w14:paraId="38CD7D41" w14:textId="77777777" w:rsidR="00DC0676" w:rsidRPr="00BB2D9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B2D9A">
              <w:rPr>
                <w:sz w:val="22"/>
                <w:szCs w:val="22"/>
              </w:rPr>
              <w:t>Уметь:</w:t>
            </w:r>
          </w:p>
          <w:p w14:paraId="3E4AF2E4" w14:textId="77777777" w:rsidR="00DC0676" w:rsidRPr="00BB2D9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B2D9A">
              <w:rPr>
                <w:sz w:val="22"/>
                <w:szCs w:val="22"/>
              </w:rPr>
              <w:t xml:space="preserve">определять стилевую принадлежность текста, работать с электронными словарями, работать с программами автоматического перевода, осуществлять перевод с помощью </w:t>
            </w:r>
            <w:r w:rsidRPr="00BB2D9A">
              <w:rPr>
                <w:sz w:val="22"/>
                <w:szCs w:val="22"/>
                <w:lang w:val="en-US"/>
              </w:rPr>
              <w:t>CAT</w:t>
            </w:r>
            <w:r w:rsidRPr="00BB2D9A">
              <w:rPr>
                <w:sz w:val="22"/>
                <w:szCs w:val="22"/>
              </w:rPr>
              <w:t>-систем</w:t>
            </w:r>
          </w:p>
          <w:p w14:paraId="5C54EB38" w14:textId="77777777" w:rsidR="00DC0676" w:rsidRPr="00BB2D9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0D0ADBE" w14:textId="77777777" w:rsidR="002E5704" w:rsidRPr="00BB2D9A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B2D9A">
              <w:rPr>
                <w:sz w:val="22"/>
                <w:szCs w:val="22"/>
              </w:rPr>
              <w:t>Владеть:</w:t>
            </w:r>
          </w:p>
          <w:p w14:paraId="20A6292B" w14:textId="77777777" w:rsidR="00996FB3" w:rsidRPr="00BB2D9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B2D9A">
              <w:rPr>
                <w:sz w:val="22"/>
                <w:szCs w:val="22"/>
              </w:rPr>
              <w:t xml:space="preserve">навыками пост- и предредактирования текста, навыками работы с инструментами </w:t>
            </w:r>
            <w:r w:rsidRPr="00BB2D9A">
              <w:rPr>
                <w:sz w:val="22"/>
                <w:szCs w:val="22"/>
                <w:lang w:val="en-US"/>
              </w:rPr>
              <w:t>CAT</w:t>
            </w:r>
            <w:r w:rsidRPr="00BB2D9A">
              <w:rPr>
                <w:sz w:val="22"/>
                <w:szCs w:val="22"/>
              </w:rPr>
              <w:t>-систем</w:t>
            </w:r>
          </w:p>
        </w:tc>
      </w:tr>
      <w:tr w:rsidR="00996FB3" w:rsidRPr="00BB2D9A" w14:paraId="3BA33679" w14:textId="77777777" w:rsidTr="00BB2D9A">
        <w:trPr>
          <w:trHeight w:val="212"/>
        </w:trPr>
        <w:tc>
          <w:tcPr>
            <w:tcW w:w="958" w:type="pct"/>
          </w:tcPr>
          <w:p w14:paraId="2FAB4255" w14:textId="77777777" w:rsidR="00996FB3" w:rsidRPr="00BB2D9A" w:rsidRDefault="00C76457" w:rsidP="00BB2D9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B2D9A">
              <w:rPr>
                <w:sz w:val="22"/>
                <w:szCs w:val="22"/>
              </w:rPr>
              <w:t>ПК-5 - Владеет системой знаний об основах профессии переводчика, теории и практики устного и письменного перевода</w:t>
            </w:r>
          </w:p>
        </w:tc>
        <w:tc>
          <w:tcPr>
            <w:tcW w:w="1031" w:type="pct"/>
          </w:tcPr>
          <w:p w14:paraId="581C779E" w14:textId="77777777" w:rsidR="00996FB3" w:rsidRPr="00BB2D9A" w:rsidRDefault="00C76457" w:rsidP="00BB2D9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B2D9A">
              <w:rPr>
                <w:sz w:val="22"/>
                <w:szCs w:val="22"/>
              </w:rPr>
              <w:t xml:space="preserve">ПК-5.2 - Владеет навыком выполнения </w:t>
            </w:r>
            <w:proofErr w:type="spellStart"/>
            <w:r w:rsidRPr="00BB2D9A">
              <w:rPr>
                <w:sz w:val="22"/>
                <w:szCs w:val="22"/>
              </w:rPr>
              <w:t>предпереводческого</w:t>
            </w:r>
            <w:proofErr w:type="spellEnd"/>
            <w:r w:rsidRPr="00BB2D9A">
              <w:rPr>
                <w:sz w:val="22"/>
                <w:szCs w:val="22"/>
              </w:rPr>
              <w:t xml:space="preserve"> анализа текста и способен корректно определить стратегию осуществления устного и письменного перевода с учетом поставленных переводческих задач</w:t>
            </w:r>
          </w:p>
        </w:tc>
        <w:tc>
          <w:tcPr>
            <w:tcW w:w="3011" w:type="pct"/>
          </w:tcPr>
          <w:p w14:paraId="5725BFD7" w14:textId="77777777" w:rsidR="00DC0676" w:rsidRPr="00BB2D9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B2D9A">
              <w:rPr>
                <w:sz w:val="22"/>
                <w:szCs w:val="22"/>
              </w:rPr>
              <w:t>Уметь:</w:t>
            </w:r>
          </w:p>
          <w:p w14:paraId="5E3D73F8" w14:textId="77777777" w:rsidR="00DC0676" w:rsidRPr="00BB2D9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B2D9A">
              <w:rPr>
                <w:sz w:val="22"/>
                <w:szCs w:val="22"/>
              </w:rPr>
              <w:t xml:space="preserve">осуществлять </w:t>
            </w:r>
            <w:proofErr w:type="spellStart"/>
            <w:r w:rsidRPr="00BB2D9A">
              <w:rPr>
                <w:sz w:val="22"/>
                <w:szCs w:val="22"/>
              </w:rPr>
              <w:t>предпереводческий</w:t>
            </w:r>
            <w:proofErr w:type="spellEnd"/>
            <w:r w:rsidRPr="00BB2D9A">
              <w:rPr>
                <w:sz w:val="22"/>
                <w:szCs w:val="22"/>
              </w:rPr>
              <w:t xml:space="preserve"> анализ текста, применять основные приемы перевода с целью достижения эквивалентности</w:t>
            </w:r>
          </w:p>
          <w:p w14:paraId="7696DB44" w14:textId="77777777" w:rsidR="00DC0676" w:rsidRPr="00BB2D9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466A84E" w14:textId="77777777" w:rsidR="002E5704" w:rsidRPr="00BB2D9A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B2D9A">
              <w:rPr>
                <w:sz w:val="22"/>
                <w:szCs w:val="22"/>
              </w:rPr>
              <w:t>Владеть:</w:t>
            </w:r>
          </w:p>
          <w:p w14:paraId="415381B1" w14:textId="77777777" w:rsidR="00996FB3" w:rsidRPr="00BB2D9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B2D9A">
              <w:rPr>
                <w:sz w:val="22"/>
                <w:szCs w:val="22"/>
              </w:rPr>
              <w:t>навыками предредактирования текста, методикой подготовки к выполнению перевода, включая поиск информации в</w:t>
            </w:r>
            <w:r w:rsidRPr="00BB2D9A">
              <w:rPr>
                <w:sz w:val="22"/>
                <w:szCs w:val="22"/>
              </w:rPr>
              <w:br/>
              <w:t>справочной, специальной литературе и компьютерных сетях, способами достижения эквивалентности в переводе и способностью применять основные приемы перевода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3413"/>
        <w:gridCol w:w="5367"/>
      </w:tblGrid>
      <w:tr w:rsidR="0065641B" w:rsidRPr="00BB2D9A" w14:paraId="65314A5A" w14:textId="77777777" w:rsidTr="00BB2D9A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BB2D9A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B2D9A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BB2D9A" w:rsidRDefault="005D11CD" w:rsidP="00BB2D9A">
            <w:pPr>
              <w:ind w:left="-35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B2D9A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BB2D9A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B2D9A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BB2D9A" w14:paraId="1ED871D2" w14:textId="77777777" w:rsidTr="00BB2D9A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BB2D9A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BB2D9A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BB2D9A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BB2D9A">
              <w:rPr>
                <w:sz w:val="22"/>
                <w:szCs w:val="22"/>
                <w:lang w:bidi="ru-RU"/>
              </w:rPr>
              <w:t>Подготовительный этап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CB49" w14:textId="77777777" w:rsidR="00BB2D9A" w:rsidRDefault="00783533" w:rsidP="00BB2D9A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BB2D9A">
              <w:rPr>
                <w:sz w:val="22"/>
                <w:szCs w:val="22"/>
                <w:lang w:bidi="ru-RU"/>
              </w:rPr>
              <w:t>Установочное собрание: период, продолжительность, сроки-начала-и окончания, сроки аттестации по результатам практики.</w:t>
            </w:r>
            <w:r w:rsidR="00BB2D9A">
              <w:rPr>
                <w:sz w:val="22"/>
                <w:szCs w:val="22"/>
                <w:lang w:bidi="ru-RU"/>
              </w:rPr>
              <w:t xml:space="preserve"> </w:t>
            </w:r>
          </w:p>
          <w:p w14:paraId="20CACAF2" w14:textId="3786AA9B" w:rsidR="005D11CD" w:rsidRPr="00BB2D9A" w:rsidRDefault="00783533" w:rsidP="00BB2D9A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BB2D9A">
              <w:rPr>
                <w:sz w:val="22"/>
                <w:szCs w:val="22"/>
                <w:lang w:bidi="ru-RU"/>
              </w:rPr>
              <w:t>Инструктаж: ознакомление с индивидуальным заданием, перечнем-знаний-и умений, которыми в процессе освоения дисциплины должен овладеть обучающийся, получение и бланков для заполнения консультация по выбору базы практики.</w:t>
            </w:r>
          </w:p>
        </w:tc>
      </w:tr>
      <w:tr w:rsidR="005D11CD" w:rsidRPr="00BB2D9A" w14:paraId="46C7D53F" w14:textId="77777777" w:rsidTr="00BB2D9A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D8B42" w14:textId="77777777" w:rsidR="005D11CD" w:rsidRPr="00BB2D9A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BB2D9A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451DF" w14:textId="77777777" w:rsidR="005D11CD" w:rsidRPr="00BB2D9A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BB2D9A">
              <w:rPr>
                <w:sz w:val="22"/>
                <w:szCs w:val="22"/>
                <w:lang w:bidi="ru-RU"/>
              </w:rPr>
              <w:t>Основной этап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99827" w14:textId="77777777" w:rsidR="00BB2D9A" w:rsidRDefault="00783533" w:rsidP="00BB2D9A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BB2D9A">
              <w:rPr>
                <w:sz w:val="22"/>
                <w:szCs w:val="22"/>
                <w:lang w:bidi="ru-RU"/>
              </w:rPr>
              <w:t>Общий модуль.</w:t>
            </w:r>
            <w:r w:rsidR="00BB2D9A">
              <w:rPr>
                <w:sz w:val="22"/>
                <w:szCs w:val="22"/>
                <w:lang w:bidi="ru-RU"/>
              </w:rPr>
              <w:t xml:space="preserve"> </w:t>
            </w:r>
          </w:p>
          <w:p w14:paraId="0EE10B16" w14:textId="77777777" w:rsidR="00BB2D9A" w:rsidRDefault="00783533" w:rsidP="00BB2D9A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BB2D9A">
              <w:rPr>
                <w:sz w:val="22"/>
                <w:szCs w:val="22"/>
                <w:lang w:bidi="ru-RU"/>
              </w:rPr>
              <w:t>Ознакомление с общей характеристикой предприятия, особенностями предлагаемых услуг, программным обеспечением, предусмотренным-направлением деятельности предприятия, предоставляющего практику.</w:t>
            </w:r>
            <w:r w:rsidR="00BB2D9A">
              <w:rPr>
                <w:sz w:val="22"/>
                <w:szCs w:val="22"/>
                <w:lang w:bidi="ru-RU"/>
              </w:rPr>
              <w:t xml:space="preserve"> </w:t>
            </w:r>
          </w:p>
          <w:p w14:paraId="4BF5EB84" w14:textId="77777777" w:rsidR="00BB2D9A" w:rsidRDefault="00783533" w:rsidP="00BB2D9A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BB2D9A">
              <w:rPr>
                <w:sz w:val="22"/>
                <w:szCs w:val="22"/>
                <w:lang w:bidi="ru-RU"/>
              </w:rPr>
              <w:t>Специальный модуль.</w:t>
            </w:r>
            <w:r w:rsidR="00BB2D9A">
              <w:rPr>
                <w:sz w:val="22"/>
                <w:szCs w:val="22"/>
                <w:lang w:bidi="ru-RU"/>
              </w:rPr>
              <w:t xml:space="preserve"> </w:t>
            </w:r>
          </w:p>
          <w:p w14:paraId="7745AB41" w14:textId="466FD973" w:rsidR="005D11CD" w:rsidRPr="00BB2D9A" w:rsidRDefault="00783533" w:rsidP="00BB2D9A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BB2D9A">
              <w:rPr>
                <w:sz w:val="22"/>
                <w:szCs w:val="22"/>
                <w:lang w:bidi="ru-RU"/>
              </w:rPr>
              <w:t>Ознакомление с нормативной базой, должностными инструкциями специалиста, технологией выполнения задач, структурой и особенностями-формирования решений, которые считаются результатом труда специалиста, формирование первоначальных навыков работы в определенной должности.</w:t>
            </w:r>
          </w:p>
        </w:tc>
      </w:tr>
      <w:tr w:rsidR="005D11CD" w:rsidRPr="00BB2D9A" w14:paraId="57211434" w14:textId="77777777" w:rsidTr="00BB2D9A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CBCCE" w14:textId="77777777" w:rsidR="005D11CD" w:rsidRPr="00BB2D9A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BB2D9A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432C1" w14:textId="77777777" w:rsidR="005D11CD" w:rsidRPr="00BB2D9A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BB2D9A">
              <w:rPr>
                <w:sz w:val="22"/>
                <w:szCs w:val="22"/>
                <w:lang w:bidi="ru-RU"/>
              </w:rPr>
              <w:t>Итоговый этап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C0322" w14:textId="77777777" w:rsidR="005D11CD" w:rsidRPr="00BB2D9A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BB2D9A">
              <w:rPr>
                <w:sz w:val="22"/>
                <w:szCs w:val="22"/>
                <w:lang w:bidi="ru-RU"/>
              </w:rPr>
              <w:t>Систематизация полученной информации и составление отчета по практике.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88"/>
        <w:gridCol w:w="3482"/>
      </w:tblGrid>
      <w:tr w:rsidR="0065641B" w:rsidRPr="00BB2D9A" w14:paraId="3464B1F7" w14:textId="77777777" w:rsidTr="00BB2D9A">
        <w:tc>
          <w:tcPr>
            <w:tcW w:w="3181" w:type="pct"/>
            <w:shd w:val="clear" w:color="auto" w:fill="auto"/>
          </w:tcPr>
          <w:p w14:paraId="7E1C7DCA" w14:textId="77777777" w:rsidR="00530A60" w:rsidRPr="00BB2D9A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BB2D9A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819" w:type="pct"/>
            <w:shd w:val="clear" w:color="auto" w:fill="auto"/>
          </w:tcPr>
          <w:p w14:paraId="2612A585" w14:textId="77777777" w:rsidR="00530A60" w:rsidRPr="00BB2D9A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BB2D9A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BB2D9A" w14:paraId="4C2605EA" w14:textId="77777777" w:rsidTr="00BB2D9A">
        <w:tc>
          <w:tcPr>
            <w:tcW w:w="3181" w:type="pct"/>
            <w:shd w:val="clear" w:color="auto" w:fill="auto"/>
          </w:tcPr>
          <w:p w14:paraId="160C119F" w14:textId="77777777" w:rsidR="00530A60" w:rsidRPr="00BB2D9A" w:rsidRDefault="00C76457">
            <w:pPr>
              <w:rPr>
                <w:sz w:val="22"/>
                <w:szCs w:val="22"/>
              </w:rPr>
            </w:pPr>
            <w:proofErr w:type="spellStart"/>
            <w:r w:rsidRPr="00BB2D9A">
              <w:rPr>
                <w:sz w:val="22"/>
                <w:szCs w:val="22"/>
              </w:rPr>
              <w:t>Гарбовский</w:t>
            </w:r>
            <w:proofErr w:type="spellEnd"/>
            <w:r w:rsidRPr="00BB2D9A">
              <w:rPr>
                <w:sz w:val="22"/>
                <w:szCs w:val="22"/>
              </w:rPr>
              <w:t>, Н. К.  Теория перевода</w:t>
            </w:r>
            <w:proofErr w:type="gramStart"/>
            <w:r w:rsidRPr="00BB2D9A">
              <w:rPr>
                <w:sz w:val="22"/>
                <w:szCs w:val="22"/>
              </w:rPr>
              <w:t xml:space="preserve"> :</w:t>
            </w:r>
            <w:proofErr w:type="gramEnd"/>
            <w:r w:rsidRPr="00BB2D9A">
              <w:rPr>
                <w:sz w:val="22"/>
                <w:szCs w:val="22"/>
              </w:rPr>
              <w:t xml:space="preserve"> учебник и практикум для вузов / Н. К. </w:t>
            </w:r>
            <w:proofErr w:type="spellStart"/>
            <w:r w:rsidRPr="00BB2D9A">
              <w:rPr>
                <w:sz w:val="22"/>
                <w:szCs w:val="22"/>
              </w:rPr>
              <w:t>Гарбовский</w:t>
            </w:r>
            <w:proofErr w:type="spellEnd"/>
            <w:r w:rsidRPr="00BB2D9A">
              <w:rPr>
                <w:sz w:val="22"/>
                <w:szCs w:val="22"/>
              </w:rPr>
              <w:t xml:space="preserve">. — 3-е изд., </w:t>
            </w:r>
            <w:proofErr w:type="spellStart"/>
            <w:r w:rsidRPr="00BB2D9A">
              <w:rPr>
                <w:sz w:val="22"/>
                <w:szCs w:val="22"/>
              </w:rPr>
              <w:t>испр</w:t>
            </w:r>
            <w:proofErr w:type="spellEnd"/>
            <w:r w:rsidRPr="00BB2D9A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BB2D9A">
              <w:rPr>
                <w:sz w:val="22"/>
                <w:szCs w:val="22"/>
              </w:rPr>
              <w:t>Юрайт</w:t>
            </w:r>
            <w:proofErr w:type="spellEnd"/>
            <w:r w:rsidRPr="00BB2D9A">
              <w:rPr>
                <w:sz w:val="22"/>
                <w:szCs w:val="22"/>
              </w:rPr>
              <w:t>, 2025. — 387 с.</w:t>
            </w:r>
          </w:p>
        </w:tc>
        <w:tc>
          <w:tcPr>
            <w:tcW w:w="1819" w:type="pct"/>
            <w:shd w:val="clear" w:color="auto" w:fill="auto"/>
          </w:tcPr>
          <w:p w14:paraId="680CBFC6" w14:textId="77777777" w:rsidR="00530A60" w:rsidRPr="00BB2D9A" w:rsidRDefault="008D3F30">
            <w:pPr>
              <w:rPr>
                <w:sz w:val="22"/>
                <w:szCs w:val="22"/>
              </w:rPr>
            </w:pPr>
            <w:hyperlink r:id="rId9" w:history="1">
              <w:r w:rsidR="00C76457" w:rsidRPr="00BB2D9A">
                <w:rPr>
                  <w:color w:val="00008B"/>
                  <w:sz w:val="22"/>
                  <w:szCs w:val="22"/>
                  <w:u w:val="single"/>
                </w:rPr>
                <w:t xml:space="preserve">https://urait.ru/bcode/560380 </w:t>
              </w:r>
            </w:hyperlink>
          </w:p>
        </w:tc>
      </w:tr>
      <w:tr w:rsidR="00530A60" w:rsidRPr="00C24957" w14:paraId="1D35BF5E" w14:textId="77777777" w:rsidTr="00BB2D9A">
        <w:tc>
          <w:tcPr>
            <w:tcW w:w="3181" w:type="pct"/>
            <w:shd w:val="clear" w:color="auto" w:fill="auto"/>
          </w:tcPr>
          <w:p w14:paraId="2B10FB77" w14:textId="77777777" w:rsidR="00530A60" w:rsidRPr="00BB2D9A" w:rsidRDefault="00C76457">
            <w:pPr>
              <w:rPr>
                <w:sz w:val="22"/>
                <w:szCs w:val="22"/>
              </w:rPr>
            </w:pPr>
            <w:r w:rsidRPr="00BB2D9A">
              <w:rPr>
                <w:sz w:val="22"/>
                <w:szCs w:val="22"/>
              </w:rPr>
              <w:t>Латышев, Л. К.  Технология перевода</w:t>
            </w:r>
            <w:proofErr w:type="gramStart"/>
            <w:r w:rsidRPr="00BB2D9A">
              <w:rPr>
                <w:sz w:val="22"/>
                <w:szCs w:val="22"/>
              </w:rPr>
              <w:t xml:space="preserve"> :</w:t>
            </w:r>
            <w:proofErr w:type="gramEnd"/>
            <w:r w:rsidRPr="00BB2D9A">
              <w:rPr>
                <w:sz w:val="22"/>
                <w:szCs w:val="22"/>
              </w:rPr>
              <w:t xml:space="preserve"> учебник и практикум для вузов / Л. К. Латышев, Н. Ю. Северова. — 4-е изд., </w:t>
            </w:r>
            <w:proofErr w:type="spellStart"/>
            <w:r w:rsidRPr="00BB2D9A">
              <w:rPr>
                <w:sz w:val="22"/>
                <w:szCs w:val="22"/>
              </w:rPr>
              <w:t>перераб</w:t>
            </w:r>
            <w:proofErr w:type="spellEnd"/>
            <w:r w:rsidRPr="00BB2D9A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BB2D9A">
              <w:rPr>
                <w:sz w:val="22"/>
                <w:szCs w:val="22"/>
              </w:rPr>
              <w:t>Юрайт</w:t>
            </w:r>
            <w:proofErr w:type="spellEnd"/>
            <w:r w:rsidRPr="00BB2D9A">
              <w:rPr>
                <w:sz w:val="22"/>
                <w:szCs w:val="22"/>
              </w:rPr>
              <w:t xml:space="preserve">, 2025. — 263 с. — (Высшее образование). — </w:t>
            </w:r>
            <w:r w:rsidRPr="00BB2D9A">
              <w:rPr>
                <w:sz w:val="22"/>
                <w:szCs w:val="22"/>
                <w:lang w:val="en-US"/>
              </w:rPr>
              <w:t>ISBN</w:t>
            </w:r>
            <w:r w:rsidRPr="00BB2D9A">
              <w:rPr>
                <w:sz w:val="22"/>
                <w:szCs w:val="22"/>
              </w:rPr>
              <w:t xml:space="preserve"> 978-5-534-00493-9.</w:t>
            </w:r>
          </w:p>
        </w:tc>
        <w:tc>
          <w:tcPr>
            <w:tcW w:w="1819" w:type="pct"/>
            <w:shd w:val="clear" w:color="auto" w:fill="auto"/>
          </w:tcPr>
          <w:p w14:paraId="458BBF46" w14:textId="77777777" w:rsidR="00530A60" w:rsidRPr="00BB2D9A" w:rsidRDefault="008D3F30">
            <w:pPr>
              <w:rPr>
                <w:sz w:val="22"/>
                <w:szCs w:val="22"/>
                <w:lang w:val="en-US"/>
              </w:rPr>
            </w:pPr>
            <w:hyperlink r:id="rId10" w:anchor="page/1" w:history="1">
              <w:r w:rsidR="00C76457" w:rsidRPr="00BB2D9A">
                <w:rPr>
                  <w:color w:val="00008B"/>
                  <w:sz w:val="22"/>
                  <w:szCs w:val="22"/>
                  <w:u w:val="single"/>
                  <w:lang w:val="en-US"/>
                </w:rPr>
                <w:t>https://www.urait.ru/viewer/te ... ologiya-perevoda-560200#page/1</w:t>
              </w:r>
            </w:hyperlink>
          </w:p>
        </w:tc>
      </w:tr>
      <w:tr w:rsidR="00530A60" w:rsidRPr="00BB2D9A" w14:paraId="04E414BD" w14:textId="77777777" w:rsidTr="00BB2D9A">
        <w:tc>
          <w:tcPr>
            <w:tcW w:w="3181" w:type="pct"/>
            <w:shd w:val="clear" w:color="auto" w:fill="auto"/>
          </w:tcPr>
          <w:p w14:paraId="31FB31F2" w14:textId="77777777" w:rsidR="00530A60" w:rsidRPr="00BB2D9A" w:rsidRDefault="00C76457">
            <w:pPr>
              <w:rPr>
                <w:sz w:val="22"/>
                <w:szCs w:val="22"/>
              </w:rPr>
            </w:pPr>
            <w:proofErr w:type="spellStart"/>
            <w:r w:rsidRPr="00BB2D9A">
              <w:rPr>
                <w:sz w:val="22"/>
                <w:szCs w:val="22"/>
              </w:rPr>
              <w:t>Садохин</w:t>
            </w:r>
            <w:proofErr w:type="spellEnd"/>
            <w:r w:rsidRPr="00BB2D9A">
              <w:rPr>
                <w:sz w:val="22"/>
                <w:szCs w:val="22"/>
              </w:rPr>
              <w:t>, А. П., Введение в теорию межкультурной коммуникации</w:t>
            </w:r>
            <w:proofErr w:type="gramStart"/>
            <w:r w:rsidRPr="00BB2D9A">
              <w:rPr>
                <w:sz w:val="22"/>
                <w:szCs w:val="22"/>
              </w:rPr>
              <w:t xml:space="preserve"> :</w:t>
            </w:r>
            <w:proofErr w:type="gramEnd"/>
            <w:r w:rsidRPr="00BB2D9A">
              <w:rPr>
                <w:sz w:val="22"/>
                <w:szCs w:val="22"/>
              </w:rPr>
              <w:t xml:space="preserve"> учебное пособие / А. П. </w:t>
            </w:r>
            <w:proofErr w:type="spellStart"/>
            <w:r w:rsidRPr="00BB2D9A">
              <w:rPr>
                <w:sz w:val="22"/>
                <w:szCs w:val="22"/>
              </w:rPr>
              <w:t>Садохин</w:t>
            </w:r>
            <w:proofErr w:type="spellEnd"/>
            <w:r w:rsidRPr="00BB2D9A">
              <w:rPr>
                <w:sz w:val="22"/>
                <w:szCs w:val="22"/>
              </w:rPr>
              <w:t>. — Москва</w:t>
            </w:r>
            <w:proofErr w:type="gramStart"/>
            <w:r w:rsidRPr="00BB2D9A">
              <w:rPr>
                <w:sz w:val="22"/>
                <w:szCs w:val="22"/>
              </w:rPr>
              <w:t xml:space="preserve"> :</w:t>
            </w:r>
            <w:proofErr w:type="gramEnd"/>
            <w:r w:rsidRPr="00BB2D9A">
              <w:rPr>
                <w:sz w:val="22"/>
                <w:szCs w:val="22"/>
              </w:rPr>
              <w:t xml:space="preserve"> </w:t>
            </w:r>
            <w:proofErr w:type="spellStart"/>
            <w:r w:rsidRPr="00BB2D9A">
              <w:rPr>
                <w:sz w:val="22"/>
                <w:szCs w:val="22"/>
              </w:rPr>
              <w:t>КноРус</w:t>
            </w:r>
            <w:proofErr w:type="spellEnd"/>
            <w:r w:rsidRPr="00BB2D9A">
              <w:rPr>
                <w:sz w:val="22"/>
                <w:szCs w:val="22"/>
              </w:rPr>
              <w:t xml:space="preserve">, 2025. — 254 с. — </w:t>
            </w:r>
            <w:r w:rsidRPr="00BB2D9A">
              <w:rPr>
                <w:sz w:val="22"/>
                <w:szCs w:val="22"/>
                <w:lang w:val="en-US"/>
              </w:rPr>
              <w:t>ISBN</w:t>
            </w:r>
            <w:r w:rsidRPr="00BB2D9A">
              <w:rPr>
                <w:sz w:val="22"/>
                <w:szCs w:val="22"/>
              </w:rPr>
              <w:t xml:space="preserve"> 978-5-406-14645-3.</w:t>
            </w:r>
          </w:p>
        </w:tc>
        <w:tc>
          <w:tcPr>
            <w:tcW w:w="1819" w:type="pct"/>
            <w:shd w:val="clear" w:color="auto" w:fill="auto"/>
          </w:tcPr>
          <w:p w14:paraId="0CB7DE9E" w14:textId="77777777" w:rsidR="00530A60" w:rsidRPr="00BB2D9A" w:rsidRDefault="008D3F30">
            <w:pPr>
              <w:rPr>
                <w:sz w:val="22"/>
                <w:szCs w:val="22"/>
              </w:rPr>
            </w:pPr>
            <w:hyperlink r:id="rId11" w:history="1">
              <w:r w:rsidR="00C76457" w:rsidRPr="00BB2D9A">
                <w:rPr>
                  <w:color w:val="00008B"/>
                  <w:sz w:val="22"/>
                  <w:szCs w:val="22"/>
                  <w:u w:val="single"/>
                </w:rPr>
                <w:t>https://book.ru/book/957570</w:t>
              </w:r>
            </w:hyperlink>
          </w:p>
        </w:tc>
      </w:tr>
      <w:tr w:rsidR="00530A60" w:rsidRPr="00C24957" w14:paraId="20C6537D" w14:textId="77777777" w:rsidTr="00BB2D9A">
        <w:tc>
          <w:tcPr>
            <w:tcW w:w="3181" w:type="pct"/>
            <w:shd w:val="clear" w:color="auto" w:fill="auto"/>
          </w:tcPr>
          <w:p w14:paraId="3CFC591F" w14:textId="77777777" w:rsidR="00530A60" w:rsidRPr="00BB2D9A" w:rsidRDefault="00C76457">
            <w:pPr>
              <w:rPr>
                <w:sz w:val="22"/>
                <w:szCs w:val="22"/>
              </w:rPr>
            </w:pPr>
            <w:r w:rsidRPr="00BB2D9A">
              <w:rPr>
                <w:sz w:val="22"/>
                <w:szCs w:val="22"/>
              </w:rPr>
              <w:t>Алпатов, В. М.  История лингвистических учений</w:t>
            </w:r>
            <w:proofErr w:type="gramStart"/>
            <w:r w:rsidRPr="00BB2D9A">
              <w:rPr>
                <w:sz w:val="22"/>
                <w:szCs w:val="22"/>
              </w:rPr>
              <w:t xml:space="preserve"> :</w:t>
            </w:r>
            <w:proofErr w:type="gramEnd"/>
            <w:r w:rsidRPr="00BB2D9A">
              <w:rPr>
                <w:sz w:val="22"/>
                <w:szCs w:val="22"/>
              </w:rPr>
              <w:t xml:space="preserve"> учебник и практикум для вузов / В. М. Алпатов, С. А. Крылов. — 5-е изд., </w:t>
            </w:r>
            <w:proofErr w:type="spellStart"/>
            <w:r w:rsidRPr="00BB2D9A">
              <w:rPr>
                <w:sz w:val="22"/>
                <w:szCs w:val="22"/>
              </w:rPr>
              <w:t>перераб</w:t>
            </w:r>
            <w:proofErr w:type="spellEnd"/>
            <w:r w:rsidRPr="00BB2D9A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BB2D9A">
              <w:rPr>
                <w:sz w:val="22"/>
                <w:szCs w:val="22"/>
              </w:rPr>
              <w:t>Юрайт</w:t>
            </w:r>
            <w:proofErr w:type="spellEnd"/>
            <w:r w:rsidRPr="00BB2D9A">
              <w:rPr>
                <w:sz w:val="22"/>
                <w:szCs w:val="22"/>
              </w:rPr>
              <w:t xml:space="preserve">, 2025. — 452 с. — (Высшее образование). — </w:t>
            </w:r>
            <w:r w:rsidRPr="00BB2D9A">
              <w:rPr>
                <w:sz w:val="22"/>
                <w:szCs w:val="22"/>
                <w:lang w:val="en-US"/>
              </w:rPr>
              <w:t>ISBN</w:t>
            </w:r>
            <w:r w:rsidRPr="00BB2D9A">
              <w:rPr>
                <w:sz w:val="22"/>
                <w:szCs w:val="22"/>
              </w:rPr>
              <w:t xml:space="preserve"> 978-5-534-04735-6.</w:t>
            </w:r>
          </w:p>
        </w:tc>
        <w:tc>
          <w:tcPr>
            <w:tcW w:w="1819" w:type="pct"/>
            <w:shd w:val="clear" w:color="auto" w:fill="auto"/>
          </w:tcPr>
          <w:p w14:paraId="37F3D886" w14:textId="77777777" w:rsidR="00530A60" w:rsidRPr="00BB2D9A" w:rsidRDefault="008D3F30">
            <w:pPr>
              <w:rPr>
                <w:sz w:val="22"/>
                <w:szCs w:val="22"/>
                <w:lang w:val="en-US"/>
              </w:rPr>
            </w:pPr>
            <w:hyperlink r:id="rId12" w:anchor="page/1" w:history="1">
              <w:r w:rsidR="00C76457" w:rsidRPr="00BB2D9A">
                <w:rPr>
                  <w:color w:val="00008B"/>
                  <w:sz w:val="22"/>
                  <w:szCs w:val="22"/>
                  <w:u w:val="single"/>
                  <w:lang w:val="en-US"/>
                </w:rPr>
                <w:t>https://www.urait.ru/viewer/is ... icheskih-ucheniy-561982#page/1</w:t>
              </w:r>
            </w:hyperlink>
          </w:p>
        </w:tc>
      </w:tr>
    </w:tbl>
    <w:p w14:paraId="69BDCCEE" w14:textId="77777777" w:rsidR="009E28D5" w:rsidRPr="00BB2D9A" w:rsidRDefault="009E28D5" w:rsidP="009E28D5">
      <w:pPr>
        <w:jc w:val="both"/>
        <w:rPr>
          <w:szCs w:val="28"/>
          <w:lang w:val="en-US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37A92C12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37DAED6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2D1AB46D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00C90C4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365383F2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48891EF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53671879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3CF9BA26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3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4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8D3F30" w:rsidP="009E28D5">
            <w:hyperlink r:id="rId15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6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BB2D9A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2"/>
        <w:gridCol w:w="3130"/>
      </w:tblGrid>
      <w:tr w:rsidR="0065641B" w:rsidRPr="0065641B" w14:paraId="111BDC10" w14:textId="77777777" w:rsidTr="00BB2D9A">
        <w:tc>
          <w:tcPr>
            <w:tcW w:w="6232" w:type="dxa"/>
            <w:shd w:val="clear" w:color="auto" w:fill="auto"/>
          </w:tcPr>
          <w:p w14:paraId="37B261DC" w14:textId="77777777" w:rsidR="00EE504A" w:rsidRPr="00BB2D9A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BB2D9A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130" w:type="dxa"/>
            <w:shd w:val="clear" w:color="auto" w:fill="auto"/>
          </w:tcPr>
          <w:p w14:paraId="5160FECD" w14:textId="77777777" w:rsidR="00EE504A" w:rsidRPr="00BB2D9A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BB2D9A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BB2D9A">
        <w:tc>
          <w:tcPr>
            <w:tcW w:w="6232" w:type="dxa"/>
            <w:shd w:val="clear" w:color="auto" w:fill="auto"/>
          </w:tcPr>
          <w:p w14:paraId="74D60044" w14:textId="6392281A" w:rsidR="00EE504A" w:rsidRPr="00BB2D9A" w:rsidRDefault="00783533" w:rsidP="00BA48A8">
            <w:pPr>
              <w:jc w:val="both"/>
              <w:rPr>
                <w:sz w:val="22"/>
                <w:szCs w:val="22"/>
              </w:rPr>
            </w:pPr>
            <w:r w:rsidRPr="00BB2D9A">
              <w:rPr>
                <w:sz w:val="22"/>
                <w:szCs w:val="22"/>
              </w:rPr>
              <w:t>Ауд. 206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BB2D9A">
              <w:rPr>
                <w:sz w:val="22"/>
                <w:szCs w:val="22"/>
              </w:rPr>
              <w:t xml:space="preserve"> </w:t>
            </w:r>
            <w:r w:rsidRPr="00BB2D9A">
              <w:rPr>
                <w:sz w:val="22"/>
                <w:szCs w:val="22"/>
              </w:rPr>
              <w:t xml:space="preserve">Специализированная  мебель и оборудование: Учебная мебель на 72 посадочных мест, рабочее место преподавателя, стол 1шт., доска меловая (3-х секционная) 1 шт., вешалка стойка 1шт., жалюзи 6шт. Компьютер </w:t>
            </w:r>
            <w:r w:rsidRPr="00BB2D9A">
              <w:rPr>
                <w:sz w:val="22"/>
                <w:szCs w:val="22"/>
                <w:lang w:val="en-US"/>
              </w:rPr>
              <w:t>Intel</w:t>
            </w:r>
            <w:r w:rsidRPr="00BB2D9A">
              <w:rPr>
                <w:sz w:val="22"/>
                <w:szCs w:val="22"/>
              </w:rPr>
              <w:t xml:space="preserve"> </w:t>
            </w:r>
            <w:proofErr w:type="spellStart"/>
            <w:r w:rsidRPr="00BB2D9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B2D9A">
              <w:rPr>
                <w:sz w:val="22"/>
                <w:szCs w:val="22"/>
              </w:rPr>
              <w:t xml:space="preserve">3-2100 2.4 </w:t>
            </w:r>
            <w:proofErr w:type="spellStart"/>
            <w:r w:rsidRPr="00BB2D9A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BB2D9A">
              <w:rPr>
                <w:sz w:val="22"/>
                <w:szCs w:val="22"/>
              </w:rPr>
              <w:t>/4 4</w:t>
            </w:r>
            <w:r w:rsidRPr="00BB2D9A">
              <w:rPr>
                <w:sz w:val="22"/>
                <w:szCs w:val="22"/>
                <w:lang w:val="en-US"/>
              </w:rPr>
              <w:t>Gb</w:t>
            </w:r>
            <w:r w:rsidRPr="00BB2D9A">
              <w:rPr>
                <w:sz w:val="22"/>
                <w:szCs w:val="22"/>
              </w:rPr>
              <w:t>/500</w:t>
            </w:r>
            <w:r w:rsidRPr="00BB2D9A">
              <w:rPr>
                <w:sz w:val="22"/>
                <w:szCs w:val="22"/>
                <w:lang w:val="en-US"/>
              </w:rPr>
              <w:t>Gb</w:t>
            </w:r>
            <w:r w:rsidRPr="00BB2D9A">
              <w:rPr>
                <w:sz w:val="22"/>
                <w:szCs w:val="22"/>
              </w:rPr>
              <w:t>/</w:t>
            </w:r>
            <w:r w:rsidRPr="00BB2D9A">
              <w:rPr>
                <w:sz w:val="22"/>
                <w:szCs w:val="22"/>
                <w:lang w:val="en-US"/>
              </w:rPr>
              <w:t>Acer</w:t>
            </w:r>
            <w:r w:rsidRPr="00BB2D9A">
              <w:rPr>
                <w:sz w:val="22"/>
                <w:szCs w:val="22"/>
              </w:rPr>
              <w:t xml:space="preserve"> </w:t>
            </w:r>
            <w:r w:rsidRPr="00BB2D9A">
              <w:rPr>
                <w:sz w:val="22"/>
                <w:szCs w:val="22"/>
                <w:lang w:val="en-US"/>
              </w:rPr>
              <w:t>V</w:t>
            </w:r>
            <w:r w:rsidRPr="00BB2D9A">
              <w:rPr>
                <w:sz w:val="22"/>
                <w:szCs w:val="22"/>
              </w:rPr>
              <w:t xml:space="preserve">193 19") - 1 шт., Микшер-усилитель АА-120 </w:t>
            </w:r>
            <w:proofErr w:type="spellStart"/>
            <w:r w:rsidRPr="00BB2D9A">
              <w:rPr>
                <w:sz w:val="22"/>
                <w:szCs w:val="22"/>
                <w:lang w:val="en-US"/>
              </w:rPr>
              <w:t>Roxton</w:t>
            </w:r>
            <w:proofErr w:type="spellEnd"/>
            <w:r w:rsidRPr="00BB2D9A">
              <w:rPr>
                <w:sz w:val="22"/>
                <w:szCs w:val="22"/>
              </w:rPr>
              <w:t xml:space="preserve"> - 1 шт., Мультимедиа проектор </w:t>
            </w:r>
            <w:r w:rsidRPr="00BB2D9A">
              <w:rPr>
                <w:sz w:val="22"/>
                <w:szCs w:val="22"/>
                <w:lang w:val="en-US"/>
              </w:rPr>
              <w:t>Mitsubishi</w:t>
            </w:r>
            <w:r w:rsidRPr="00BB2D9A">
              <w:rPr>
                <w:sz w:val="22"/>
                <w:szCs w:val="22"/>
              </w:rPr>
              <w:t xml:space="preserve"> </w:t>
            </w:r>
            <w:r w:rsidRPr="00BB2D9A">
              <w:rPr>
                <w:sz w:val="22"/>
                <w:szCs w:val="22"/>
                <w:lang w:val="en-US"/>
              </w:rPr>
              <w:t>WD</w:t>
            </w:r>
            <w:r w:rsidRPr="00BB2D9A">
              <w:rPr>
                <w:sz w:val="22"/>
                <w:szCs w:val="22"/>
              </w:rPr>
              <w:t>620</w:t>
            </w:r>
            <w:r w:rsidRPr="00BB2D9A">
              <w:rPr>
                <w:sz w:val="22"/>
                <w:szCs w:val="22"/>
                <w:lang w:val="en-US"/>
              </w:rPr>
              <w:t>U</w:t>
            </w:r>
            <w:r w:rsidRPr="00BB2D9A">
              <w:rPr>
                <w:sz w:val="22"/>
                <w:szCs w:val="22"/>
              </w:rPr>
              <w:t xml:space="preserve"> 2717 - 1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130" w:type="dxa"/>
            <w:shd w:val="clear" w:color="auto" w:fill="auto"/>
          </w:tcPr>
          <w:p w14:paraId="50D52238" w14:textId="77777777" w:rsidR="00EE504A" w:rsidRPr="00BB2D9A" w:rsidRDefault="00783533" w:rsidP="00BA48A8">
            <w:pPr>
              <w:jc w:val="both"/>
              <w:rPr>
                <w:sz w:val="22"/>
                <w:szCs w:val="22"/>
              </w:rPr>
            </w:pPr>
            <w:r w:rsidRPr="00BB2D9A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EE504A" w:rsidRPr="0065641B" w14:paraId="4DC719D5" w14:textId="77777777" w:rsidTr="00BB2D9A">
        <w:tc>
          <w:tcPr>
            <w:tcW w:w="6232" w:type="dxa"/>
            <w:shd w:val="clear" w:color="auto" w:fill="auto"/>
          </w:tcPr>
          <w:p w14:paraId="3522BD8A" w14:textId="791953B8" w:rsidR="00EE504A" w:rsidRPr="00BB2D9A" w:rsidRDefault="00783533" w:rsidP="00BA48A8">
            <w:pPr>
              <w:jc w:val="both"/>
              <w:rPr>
                <w:sz w:val="22"/>
                <w:szCs w:val="22"/>
              </w:rPr>
            </w:pPr>
            <w:r w:rsidRPr="00BB2D9A">
              <w:rPr>
                <w:sz w:val="22"/>
                <w:szCs w:val="22"/>
              </w:rPr>
              <w:t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BB2D9A">
              <w:rPr>
                <w:sz w:val="22"/>
                <w:szCs w:val="22"/>
              </w:rPr>
              <w:t xml:space="preserve"> </w:t>
            </w:r>
            <w:r w:rsidRPr="00BB2D9A">
              <w:rPr>
                <w:sz w:val="22"/>
                <w:szCs w:val="22"/>
              </w:rPr>
              <w:t xml:space="preserve">Специализированная  мебель и оборудование: Учебная мебель на 40 посадочных мест, рабочее место преподавателя, стол, кафедра 1шт., доска меловая 1шт. (3-х секционная)., вешалки стойки 3шт., жалюзи 6шт. Компьютер </w:t>
            </w:r>
            <w:r w:rsidRPr="00BB2D9A">
              <w:rPr>
                <w:sz w:val="22"/>
                <w:szCs w:val="22"/>
                <w:lang w:val="en-US"/>
              </w:rPr>
              <w:t>Intel</w:t>
            </w:r>
            <w:r w:rsidRPr="00BB2D9A">
              <w:rPr>
                <w:sz w:val="22"/>
                <w:szCs w:val="22"/>
              </w:rPr>
              <w:t xml:space="preserve"> </w:t>
            </w:r>
            <w:proofErr w:type="spellStart"/>
            <w:r w:rsidRPr="00BB2D9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B2D9A">
              <w:rPr>
                <w:sz w:val="22"/>
                <w:szCs w:val="22"/>
              </w:rPr>
              <w:t xml:space="preserve">3-2100 2.4 </w:t>
            </w:r>
            <w:proofErr w:type="spellStart"/>
            <w:r w:rsidRPr="00BB2D9A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BB2D9A">
              <w:rPr>
                <w:sz w:val="22"/>
                <w:szCs w:val="22"/>
              </w:rPr>
              <w:t>/4 4</w:t>
            </w:r>
            <w:r w:rsidRPr="00BB2D9A">
              <w:rPr>
                <w:sz w:val="22"/>
                <w:szCs w:val="22"/>
                <w:lang w:val="en-US"/>
              </w:rPr>
              <w:t>Gb</w:t>
            </w:r>
            <w:r w:rsidRPr="00BB2D9A">
              <w:rPr>
                <w:sz w:val="22"/>
                <w:szCs w:val="22"/>
              </w:rPr>
              <w:t>/500</w:t>
            </w:r>
            <w:r w:rsidRPr="00BB2D9A">
              <w:rPr>
                <w:sz w:val="22"/>
                <w:szCs w:val="22"/>
                <w:lang w:val="en-US"/>
              </w:rPr>
              <w:t>Gb</w:t>
            </w:r>
            <w:r w:rsidRPr="00BB2D9A">
              <w:rPr>
                <w:sz w:val="22"/>
                <w:szCs w:val="22"/>
              </w:rPr>
              <w:t>/</w:t>
            </w:r>
            <w:r w:rsidRPr="00BB2D9A">
              <w:rPr>
                <w:sz w:val="22"/>
                <w:szCs w:val="22"/>
                <w:lang w:val="en-US"/>
              </w:rPr>
              <w:t>Acer</w:t>
            </w:r>
            <w:r w:rsidRPr="00BB2D9A">
              <w:rPr>
                <w:sz w:val="22"/>
                <w:szCs w:val="22"/>
              </w:rPr>
              <w:t xml:space="preserve"> </w:t>
            </w:r>
            <w:r w:rsidRPr="00BB2D9A">
              <w:rPr>
                <w:sz w:val="22"/>
                <w:szCs w:val="22"/>
                <w:lang w:val="en-US"/>
              </w:rPr>
              <w:t>V</w:t>
            </w:r>
            <w:r w:rsidRPr="00BB2D9A">
              <w:rPr>
                <w:sz w:val="22"/>
                <w:szCs w:val="22"/>
              </w:rPr>
              <w:t xml:space="preserve">193 19" - 1 шт., Акустическая система </w:t>
            </w:r>
            <w:r w:rsidRPr="00BB2D9A">
              <w:rPr>
                <w:sz w:val="22"/>
                <w:szCs w:val="22"/>
                <w:lang w:val="en-US"/>
              </w:rPr>
              <w:t>Hi</w:t>
            </w:r>
            <w:r w:rsidRPr="00BB2D9A">
              <w:rPr>
                <w:sz w:val="22"/>
                <w:szCs w:val="22"/>
              </w:rPr>
              <w:t>-</w:t>
            </w:r>
            <w:r w:rsidRPr="00BB2D9A">
              <w:rPr>
                <w:sz w:val="22"/>
                <w:szCs w:val="22"/>
                <w:lang w:val="en-US"/>
              </w:rPr>
              <w:t>Fi</w:t>
            </w:r>
            <w:r w:rsidRPr="00BB2D9A">
              <w:rPr>
                <w:sz w:val="22"/>
                <w:szCs w:val="22"/>
              </w:rPr>
              <w:t xml:space="preserve"> </w:t>
            </w:r>
            <w:r w:rsidRPr="00BB2D9A">
              <w:rPr>
                <w:sz w:val="22"/>
                <w:szCs w:val="22"/>
                <w:lang w:val="en-US"/>
              </w:rPr>
              <w:t>PRO</w:t>
            </w:r>
            <w:r w:rsidRPr="00BB2D9A">
              <w:rPr>
                <w:sz w:val="22"/>
                <w:szCs w:val="22"/>
              </w:rPr>
              <w:t xml:space="preserve"> </w:t>
            </w:r>
            <w:r w:rsidRPr="00BB2D9A">
              <w:rPr>
                <w:sz w:val="22"/>
                <w:szCs w:val="22"/>
                <w:lang w:val="en-US"/>
              </w:rPr>
              <w:t>MASK</w:t>
            </w:r>
            <w:r w:rsidRPr="00BB2D9A">
              <w:rPr>
                <w:sz w:val="22"/>
                <w:szCs w:val="22"/>
              </w:rPr>
              <w:t>6</w:t>
            </w:r>
            <w:r w:rsidRPr="00BB2D9A">
              <w:rPr>
                <w:sz w:val="22"/>
                <w:szCs w:val="22"/>
                <w:lang w:val="en-US"/>
              </w:rPr>
              <w:t>T</w:t>
            </w:r>
            <w:r w:rsidRPr="00BB2D9A">
              <w:rPr>
                <w:sz w:val="22"/>
                <w:szCs w:val="22"/>
              </w:rPr>
              <w:t>-</w:t>
            </w:r>
            <w:r w:rsidRPr="00BB2D9A">
              <w:rPr>
                <w:sz w:val="22"/>
                <w:szCs w:val="22"/>
                <w:lang w:val="en-US"/>
              </w:rPr>
              <w:t>W</w:t>
            </w:r>
            <w:r w:rsidRPr="00BB2D9A">
              <w:rPr>
                <w:sz w:val="22"/>
                <w:szCs w:val="22"/>
              </w:rPr>
              <w:t xml:space="preserve"> - 2 шт., Экран </w:t>
            </w:r>
            <w:proofErr w:type="spellStart"/>
            <w:r w:rsidRPr="00BB2D9A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BB2D9A">
              <w:rPr>
                <w:sz w:val="22"/>
                <w:szCs w:val="22"/>
              </w:rPr>
              <w:t xml:space="preserve"> </w:t>
            </w:r>
            <w:r w:rsidRPr="00BB2D9A">
              <w:rPr>
                <w:sz w:val="22"/>
                <w:szCs w:val="22"/>
                <w:lang w:val="en-US"/>
              </w:rPr>
              <w:t>Compact</w:t>
            </w:r>
            <w:r w:rsidRPr="00BB2D9A">
              <w:rPr>
                <w:sz w:val="22"/>
                <w:szCs w:val="22"/>
              </w:rPr>
              <w:t xml:space="preserve"> </w:t>
            </w:r>
            <w:proofErr w:type="spellStart"/>
            <w:r w:rsidRPr="00BB2D9A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BB2D9A">
              <w:rPr>
                <w:sz w:val="22"/>
                <w:szCs w:val="22"/>
              </w:rPr>
              <w:t xml:space="preserve"> 153</w:t>
            </w:r>
            <w:r w:rsidRPr="00BB2D9A">
              <w:rPr>
                <w:sz w:val="22"/>
                <w:szCs w:val="22"/>
                <w:lang w:val="en-US"/>
              </w:rPr>
              <w:t>x</w:t>
            </w:r>
            <w:r w:rsidRPr="00BB2D9A">
              <w:rPr>
                <w:sz w:val="22"/>
                <w:szCs w:val="22"/>
              </w:rPr>
              <w:t xml:space="preserve">200 </w:t>
            </w:r>
            <w:r w:rsidRPr="00BB2D9A">
              <w:rPr>
                <w:sz w:val="22"/>
                <w:szCs w:val="22"/>
                <w:lang w:val="en-US"/>
              </w:rPr>
              <w:t>c</w:t>
            </w:r>
            <w:r w:rsidRPr="00BB2D9A">
              <w:rPr>
                <w:sz w:val="22"/>
                <w:szCs w:val="22"/>
              </w:rPr>
              <w:t xml:space="preserve">м </w:t>
            </w:r>
            <w:r w:rsidRPr="00BB2D9A">
              <w:rPr>
                <w:sz w:val="22"/>
                <w:szCs w:val="22"/>
                <w:lang w:val="en-US"/>
              </w:rPr>
              <w:t>M</w:t>
            </w:r>
            <w:r w:rsidRPr="00BB2D9A">
              <w:rPr>
                <w:sz w:val="22"/>
                <w:szCs w:val="22"/>
              </w:rPr>
              <w:t>а</w:t>
            </w:r>
            <w:proofErr w:type="spellStart"/>
            <w:r w:rsidRPr="00BB2D9A">
              <w:rPr>
                <w:sz w:val="22"/>
                <w:szCs w:val="22"/>
                <w:lang w:val="en-US"/>
              </w:rPr>
              <w:t>tt</w:t>
            </w:r>
            <w:proofErr w:type="spellEnd"/>
            <w:r w:rsidRPr="00BB2D9A">
              <w:rPr>
                <w:sz w:val="22"/>
                <w:szCs w:val="22"/>
              </w:rPr>
              <w:t xml:space="preserve">е </w:t>
            </w:r>
            <w:r w:rsidRPr="00BB2D9A">
              <w:rPr>
                <w:sz w:val="22"/>
                <w:szCs w:val="22"/>
                <w:lang w:val="en-US"/>
              </w:rPr>
              <w:t>White</w:t>
            </w:r>
            <w:r w:rsidRPr="00BB2D9A">
              <w:rPr>
                <w:sz w:val="22"/>
                <w:szCs w:val="22"/>
              </w:rPr>
              <w:t xml:space="preserve"> </w:t>
            </w:r>
            <w:r w:rsidRPr="00BB2D9A">
              <w:rPr>
                <w:sz w:val="22"/>
                <w:szCs w:val="22"/>
                <w:lang w:val="en-US"/>
              </w:rPr>
              <w:t>S</w:t>
            </w:r>
            <w:r w:rsidRPr="00BB2D9A">
              <w:rPr>
                <w:sz w:val="22"/>
                <w:szCs w:val="22"/>
              </w:rPr>
              <w:t xml:space="preserve"> - 1 шт., </w:t>
            </w:r>
            <w:proofErr w:type="spellStart"/>
            <w:r w:rsidRPr="00BB2D9A">
              <w:rPr>
                <w:sz w:val="22"/>
                <w:szCs w:val="22"/>
              </w:rPr>
              <w:t>Кроншт.потол</w:t>
            </w:r>
            <w:proofErr w:type="spellEnd"/>
            <w:r w:rsidRPr="00BB2D9A">
              <w:rPr>
                <w:sz w:val="22"/>
                <w:szCs w:val="22"/>
              </w:rPr>
              <w:t>.</w:t>
            </w:r>
            <w:proofErr w:type="spellStart"/>
            <w:r w:rsidRPr="00BB2D9A">
              <w:rPr>
                <w:sz w:val="22"/>
                <w:szCs w:val="22"/>
                <w:lang w:val="en-US"/>
              </w:rPr>
              <w:t>ElectricLight</w:t>
            </w:r>
            <w:proofErr w:type="spellEnd"/>
            <w:r w:rsidRPr="00BB2D9A">
              <w:rPr>
                <w:sz w:val="22"/>
                <w:szCs w:val="22"/>
              </w:rPr>
              <w:t xml:space="preserve"> КБ-01-35 черный - 1 шт., Микшер усилитель </w:t>
            </w:r>
            <w:proofErr w:type="spellStart"/>
            <w:r w:rsidRPr="00BB2D9A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BB2D9A">
              <w:rPr>
                <w:sz w:val="22"/>
                <w:szCs w:val="22"/>
              </w:rPr>
              <w:t xml:space="preserve"> </w:t>
            </w:r>
            <w:r w:rsidRPr="00BB2D9A">
              <w:rPr>
                <w:sz w:val="22"/>
                <w:szCs w:val="22"/>
                <w:lang w:val="en-US"/>
              </w:rPr>
              <w:t>TA</w:t>
            </w:r>
            <w:r w:rsidRPr="00BB2D9A">
              <w:rPr>
                <w:sz w:val="22"/>
                <w:szCs w:val="22"/>
              </w:rPr>
              <w:t xml:space="preserve">-1120 - 1 шт., Персональный компьютер </w:t>
            </w:r>
            <w:r w:rsidRPr="00BB2D9A">
              <w:rPr>
                <w:sz w:val="22"/>
                <w:szCs w:val="22"/>
                <w:lang w:val="en-US"/>
              </w:rPr>
              <w:t>Universal</w:t>
            </w:r>
            <w:r w:rsidRPr="00BB2D9A">
              <w:rPr>
                <w:sz w:val="22"/>
                <w:szCs w:val="22"/>
              </w:rPr>
              <w:t xml:space="preserve"> №1 - 1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130" w:type="dxa"/>
            <w:shd w:val="clear" w:color="auto" w:fill="auto"/>
          </w:tcPr>
          <w:p w14:paraId="10CE19F9" w14:textId="77777777" w:rsidR="00EE504A" w:rsidRPr="00BB2D9A" w:rsidRDefault="00783533" w:rsidP="00BA48A8">
            <w:pPr>
              <w:jc w:val="both"/>
              <w:rPr>
                <w:sz w:val="22"/>
                <w:szCs w:val="22"/>
              </w:rPr>
            </w:pPr>
            <w:r w:rsidRPr="00BB2D9A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EE504A" w:rsidRPr="0065641B" w14:paraId="4F1C32B3" w14:textId="77777777" w:rsidTr="00BB2D9A">
        <w:tc>
          <w:tcPr>
            <w:tcW w:w="6232" w:type="dxa"/>
            <w:shd w:val="clear" w:color="auto" w:fill="auto"/>
          </w:tcPr>
          <w:p w14:paraId="6A36D8F1" w14:textId="5BADB7B9" w:rsidR="00EE504A" w:rsidRPr="00BB2D9A" w:rsidRDefault="00783533" w:rsidP="00BA48A8">
            <w:pPr>
              <w:jc w:val="both"/>
              <w:rPr>
                <w:sz w:val="22"/>
                <w:szCs w:val="22"/>
              </w:rPr>
            </w:pPr>
            <w:r w:rsidRPr="00BB2D9A">
              <w:rPr>
                <w:sz w:val="22"/>
                <w:szCs w:val="22"/>
              </w:rPr>
              <w:t>Ауд. 317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BB2D9A">
              <w:rPr>
                <w:sz w:val="22"/>
                <w:szCs w:val="22"/>
              </w:rPr>
              <w:t xml:space="preserve"> </w:t>
            </w:r>
            <w:r w:rsidRPr="00BB2D9A">
              <w:rPr>
                <w:sz w:val="22"/>
                <w:szCs w:val="22"/>
              </w:rPr>
              <w:t xml:space="preserve">Специализированная  мебель и оборудование: Учебная мебель на 12 посадочных места, рабочее место преподавателя, доска маркерная 1 шт.,  вешалка стойка 1шт. Переносной мультимедийный комплект: Ноутбук </w:t>
            </w:r>
            <w:r w:rsidRPr="00BB2D9A">
              <w:rPr>
                <w:sz w:val="22"/>
                <w:szCs w:val="22"/>
                <w:lang w:val="en-US"/>
              </w:rPr>
              <w:t>HP</w:t>
            </w:r>
            <w:r w:rsidRPr="00BB2D9A">
              <w:rPr>
                <w:sz w:val="22"/>
                <w:szCs w:val="22"/>
              </w:rPr>
              <w:t xml:space="preserve"> 250 </w:t>
            </w:r>
            <w:r w:rsidRPr="00BB2D9A">
              <w:rPr>
                <w:sz w:val="22"/>
                <w:szCs w:val="22"/>
                <w:lang w:val="en-US"/>
              </w:rPr>
              <w:t>G</w:t>
            </w:r>
            <w:r w:rsidRPr="00BB2D9A">
              <w:rPr>
                <w:sz w:val="22"/>
                <w:szCs w:val="22"/>
              </w:rPr>
              <w:t>6 1</w:t>
            </w:r>
            <w:r w:rsidRPr="00BB2D9A">
              <w:rPr>
                <w:sz w:val="22"/>
                <w:szCs w:val="22"/>
                <w:lang w:val="en-US"/>
              </w:rPr>
              <w:t>WY</w:t>
            </w:r>
            <w:r w:rsidRPr="00BB2D9A">
              <w:rPr>
                <w:sz w:val="22"/>
                <w:szCs w:val="22"/>
              </w:rPr>
              <w:t>58</w:t>
            </w:r>
            <w:r w:rsidRPr="00BB2D9A">
              <w:rPr>
                <w:sz w:val="22"/>
                <w:szCs w:val="22"/>
                <w:lang w:val="en-US"/>
              </w:rPr>
              <w:t>EA</w:t>
            </w:r>
            <w:r w:rsidRPr="00BB2D9A">
              <w:rPr>
                <w:sz w:val="22"/>
                <w:szCs w:val="22"/>
              </w:rPr>
              <w:t xml:space="preserve">, Мультимедийный проектор </w:t>
            </w:r>
            <w:r w:rsidRPr="00BB2D9A">
              <w:rPr>
                <w:sz w:val="22"/>
                <w:szCs w:val="22"/>
                <w:lang w:val="en-US"/>
              </w:rPr>
              <w:t>LG</w:t>
            </w:r>
            <w:r w:rsidRPr="00BB2D9A">
              <w:rPr>
                <w:sz w:val="22"/>
                <w:szCs w:val="22"/>
              </w:rPr>
              <w:t xml:space="preserve"> </w:t>
            </w:r>
            <w:r w:rsidRPr="00BB2D9A">
              <w:rPr>
                <w:sz w:val="22"/>
                <w:szCs w:val="22"/>
                <w:lang w:val="en-US"/>
              </w:rPr>
              <w:t>PF</w:t>
            </w:r>
            <w:r w:rsidRPr="00BB2D9A">
              <w:rPr>
                <w:sz w:val="22"/>
                <w:szCs w:val="22"/>
              </w:rPr>
              <w:t>1500</w:t>
            </w:r>
            <w:r w:rsidRPr="00BB2D9A">
              <w:rPr>
                <w:sz w:val="22"/>
                <w:szCs w:val="22"/>
                <w:lang w:val="en-US"/>
              </w:rPr>
              <w:t>G</w:t>
            </w:r>
            <w:r w:rsidRPr="00BB2D9A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130" w:type="dxa"/>
            <w:shd w:val="clear" w:color="auto" w:fill="auto"/>
          </w:tcPr>
          <w:p w14:paraId="552D8A37" w14:textId="77777777" w:rsidR="00EE504A" w:rsidRPr="00BB2D9A" w:rsidRDefault="00783533" w:rsidP="00BA48A8">
            <w:pPr>
              <w:jc w:val="both"/>
              <w:rPr>
                <w:sz w:val="22"/>
                <w:szCs w:val="22"/>
              </w:rPr>
            </w:pPr>
            <w:r w:rsidRPr="00BB2D9A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BB2D9A" w:rsidRDefault="00710478" w:rsidP="00971463">
            <w:pPr>
              <w:rPr>
                <w:rFonts w:eastAsia="Calibri"/>
              </w:rPr>
            </w:pPr>
            <w:r w:rsidRPr="00BB2D9A">
              <w:rPr>
                <w:rFonts w:eastAsia="Calibri"/>
              </w:rPr>
              <w:t>1. Ознакомление с общей характеристикой предприятия, работой различных подразделений, особенностями предлагаемых услуг, с программным обеспечением.</w:t>
            </w:r>
          </w:p>
        </w:tc>
      </w:tr>
      <w:tr w:rsidR="00710478" w14:paraId="1B3AB125" w14:textId="77777777" w:rsidTr="003F74F8">
        <w:tc>
          <w:tcPr>
            <w:tcW w:w="9356" w:type="dxa"/>
          </w:tcPr>
          <w:p w14:paraId="07D1EB40" w14:textId="77777777" w:rsidR="00710478" w:rsidRPr="00BB2D9A" w:rsidRDefault="00710478" w:rsidP="00971463">
            <w:pPr>
              <w:rPr>
                <w:rFonts w:eastAsia="Calibri"/>
              </w:rPr>
            </w:pPr>
            <w:r w:rsidRPr="00BB2D9A">
              <w:rPr>
                <w:rFonts w:eastAsia="Calibri"/>
              </w:rPr>
              <w:t>2. Ознакомление с нормативной базой, должностными инструкциями специалиста, технологией выполнения задач, структурой и особенностями формирования решений, которые считаются результатом труда специалиста.</w:t>
            </w:r>
          </w:p>
        </w:tc>
      </w:tr>
      <w:tr w:rsidR="00710478" w14:paraId="6F331516" w14:textId="77777777" w:rsidTr="003F74F8">
        <w:tc>
          <w:tcPr>
            <w:tcW w:w="9356" w:type="dxa"/>
          </w:tcPr>
          <w:p w14:paraId="35AAA971" w14:textId="77777777" w:rsidR="00710478" w:rsidRPr="00BB2D9A" w:rsidRDefault="00710478" w:rsidP="00971463">
            <w:pPr>
              <w:rPr>
                <w:rFonts w:eastAsia="Calibri"/>
              </w:rPr>
            </w:pPr>
            <w:r w:rsidRPr="00BB2D9A">
              <w:rPr>
                <w:rFonts w:eastAsia="Calibri"/>
              </w:rPr>
              <w:t>3. Организовать прием иностранных гостей/рабочую встречу с учетом невербальных средств общения, речевого этикета и местных/региональных/национальных ритуалов.</w:t>
            </w:r>
          </w:p>
        </w:tc>
      </w:tr>
      <w:tr w:rsidR="00710478" w14:paraId="09F5FF29" w14:textId="77777777" w:rsidTr="003F74F8">
        <w:tc>
          <w:tcPr>
            <w:tcW w:w="9356" w:type="dxa"/>
          </w:tcPr>
          <w:p w14:paraId="15BCE04F" w14:textId="77777777" w:rsidR="00710478" w:rsidRPr="00BB2D9A" w:rsidRDefault="00710478" w:rsidP="00971463">
            <w:pPr>
              <w:rPr>
                <w:rFonts w:eastAsia="Calibri"/>
              </w:rPr>
            </w:pPr>
            <w:r w:rsidRPr="00BB2D9A">
              <w:rPr>
                <w:rFonts w:eastAsia="Calibri"/>
              </w:rPr>
              <w:t>4. Выполнить индивидуальные задания руководителя практики от предприятия, связанные с программой практики.</w:t>
            </w:r>
          </w:p>
        </w:tc>
      </w:tr>
      <w:tr w:rsidR="00710478" w14:paraId="6B637497" w14:textId="77777777" w:rsidTr="003F74F8">
        <w:tc>
          <w:tcPr>
            <w:tcW w:w="9356" w:type="dxa"/>
          </w:tcPr>
          <w:p w14:paraId="3D4A6DCF" w14:textId="77777777" w:rsidR="00710478" w:rsidRPr="00D064C2" w:rsidRDefault="00710478" w:rsidP="00971463">
            <w:pPr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5. Составить глоссарий к текстам.</w:t>
            </w:r>
          </w:p>
        </w:tc>
      </w:tr>
      <w:tr w:rsidR="00710478" w14:paraId="075C27C2" w14:textId="77777777" w:rsidTr="003F74F8">
        <w:tc>
          <w:tcPr>
            <w:tcW w:w="9356" w:type="dxa"/>
          </w:tcPr>
          <w:p w14:paraId="617CAF40" w14:textId="77777777" w:rsidR="00710478" w:rsidRPr="00BB2D9A" w:rsidRDefault="00710478" w:rsidP="00971463">
            <w:pPr>
              <w:rPr>
                <w:rFonts w:eastAsia="Calibri"/>
              </w:rPr>
            </w:pPr>
            <w:r w:rsidRPr="00BB2D9A">
              <w:rPr>
                <w:rFonts w:eastAsia="Calibri"/>
              </w:rPr>
              <w:t xml:space="preserve">6. Выполнить письменный </w:t>
            </w:r>
            <w:proofErr w:type="spellStart"/>
            <w:r w:rsidRPr="00BB2D9A">
              <w:rPr>
                <w:rFonts w:eastAsia="Calibri"/>
              </w:rPr>
              <w:t>предпереводческий</w:t>
            </w:r>
            <w:proofErr w:type="spellEnd"/>
            <w:r w:rsidRPr="00BB2D9A">
              <w:rPr>
                <w:rFonts w:eastAsia="Calibri"/>
              </w:rPr>
              <w:t xml:space="preserve"> анализ текста.</w:t>
            </w:r>
          </w:p>
        </w:tc>
      </w:tr>
      <w:tr w:rsidR="00710478" w14:paraId="172EA1E4" w14:textId="77777777" w:rsidTr="003F74F8">
        <w:tc>
          <w:tcPr>
            <w:tcW w:w="9356" w:type="dxa"/>
          </w:tcPr>
          <w:p w14:paraId="756DFA77" w14:textId="77777777" w:rsidR="00710478" w:rsidRPr="00BB2D9A" w:rsidRDefault="00710478" w:rsidP="00971463">
            <w:pPr>
              <w:rPr>
                <w:rFonts w:eastAsia="Calibri"/>
              </w:rPr>
            </w:pPr>
            <w:r w:rsidRPr="00BB2D9A">
              <w:rPr>
                <w:rFonts w:eastAsia="Calibri"/>
              </w:rPr>
              <w:t>7. Выполнить письменный перевод текстов в текстовом редакторе.</w:t>
            </w:r>
          </w:p>
        </w:tc>
      </w:tr>
      <w:tr w:rsidR="00710478" w14:paraId="318C39FD" w14:textId="77777777" w:rsidTr="003F74F8">
        <w:tc>
          <w:tcPr>
            <w:tcW w:w="9356" w:type="dxa"/>
          </w:tcPr>
          <w:p w14:paraId="730568A3" w14:textId="77777777" w:rsidR="00710478" w:rsidRPr="00BB2D9A" w:rsidRDefault="00710478" w:rsidP="00971463">
            <w:pPr>
              <w:rPr>
                <w:rFonts w:eastAsia="Calibri"/>
              </w:rPr>
            </w:pPr>
            <w:r w:rsidRPr="00BB2D9A">
              <w:rPr>
                <w:rFonts w:eastAsia="Calibri"/>
              </w:rPr>
              <w:t>8. Разработать выводы, предложения и рекомендации в области применения переводческих навыков.</w:t>
            </w:r>
          </w:p>
        </w:tc>
      </w:tr>
      <w:tr w:rsidR="00710478" w14:paraId="78F6B836" w14:textId="77777777" w:rsidTr="003F74F8">
        <w:tc>
          <w:tcPr>
            <w:tcW w:w="9356" w:type="dxa"/>
          </w:tcPr>
          <w:p w14:paraId="6B9973A7" w14:textId="77777777" w:rsidR="00710478" w:rsidRPr="00BB2D9A" w:rsidRDefault="00710478" w:rsidP="00971463">
            <w:pPr>
              <w:rPr>
                <w:rFonts w:eastAsia="Calibri"/>
              </w:rPr>
            </w:pPr>
            <w:r w:rsidRPr="00BB2D9A">
              <w:rPr>
                <w:rFonts w:eastAsia="Calibri"/>
              </w:rPr>
              <w:t>9. Систематизация и анализ собранных данных в отчет по практике.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BB2D9A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BB2D9A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BB2D9A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BB2D9A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BB2D9A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BB2D9A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BB2D9A" w:rsidRDefault="006E5421" w:rsidP="0035746E">
            <w:pPr>
              <w:jc w:val="center"/>
              <w:rPr>
                <w:sz w:val="22"/>
                <w:szCs w:val="22"/>
              </w:rPr>
            </w:pPr>
            <w:r w:rsidRPr="00BB2D9A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BB2D9A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BB2D9A" w:rsidRDefault="006E5421" w:rsidP="00BB2D9A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BB2D9A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BB2D9A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B2D9A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BB2D9A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BB2D9A" w:rsidRDefault="006E5421" w:rsidP="00BB2D9A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BB2D9A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BB2D9A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B2D9A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BB2D9A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BB2D9A" w:rsidRDefault="006E5421" w:rsidP="00BB2D9A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BB2D9A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BB2D9A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B2D9A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BB2D9A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00E6C" w14:textId="48797C21" w:rsidR="006E5421" w:rsidRPr="00BB2D9A" w:rsidRDefault="006E5421" w:rsidP="00BB2D9A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BB2D9A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  <w:r w:rsidR="00BB2D9A">
              <w:rPr>
                <w:rStyle w:val="36"/>
                <w:color w:val="auto"/>
                <w:sz w:val="22"/>
                <w:szCs w:val="22"/>
                <w:u w:val="none"/>
              </w:rPr>
              <w:t xml:space="preserve"> </w:t>
            </w:r>
            <w:r w:rsidRPr="00BB2D9A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BB2D9A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B2D9A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BB2D9A">
      <w:headerReference w:type="default" r:id="rId17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D3C5E1" w14:textId="77777777" w:rsidR="008D3F30" w:rsidRDefault="008D3F30" w:rsidP="00AB39E8">
      <w:r>
        <w:separator/>
      </w:r>
    </w:p>
  </w:endnote>
  <w:endnote w:type="continuationSeparator" w:id="0">
    <w:p w14:paraId="06F0BAFF" w14:textId="77777777" w:rsidR="008D3F30" w:rsidRDefault="008D3F30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FA9810" w14:textId="77777777" w:rsidR="008D3F30" w:rsidRDefault="008D3F30" w:rsidP="00AB39E8">
      <w:r>
        <w:separator/>
      </w:r>
    </w:p>
  </w:footnote>
  <w:footnote w:type="continuationSeparator" w:id="0">
    <w:p w14:paraId="3255ED0F" w14:textId="77777777" w:rsidR="008D3F30" w:rsidRDefault="008D3F30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C24957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C24957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3F30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B2D9A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24957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rebennikon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urait.ru/viewer/istoriya-lingvisticheskih-ucheniy-561982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book.ru/book/957570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oecd-ilibrary.org" TargetMode="External"/><Relationship Id="rId10" Type="http://schemas.openxmlformats.org/officeDocument/2006/relationships/hyperlink" Target="https://www.urait.ru/viewer/tehnologiya-perevoda-560200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urait.ru/bcode/560380%20" TargetMode="External"/><Relationship Id="rId14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DDB3DB-7549-41DF-BB6B-15E09AC2AD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11</Pages>
  <Words>3734</Words>
  <Characters>21290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24975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2026-04-22T13:28:00Z</dcterms:modified>
</cp:coreProperties>
</file>